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B1DF3" w14:textId="0CB8A2DC" w:rsidR="00931651" w:rsidRDefault="00931651" w:rsidP="00931651">
      <w:pPr>
        <w:suppressAutoHyphens w:val="0"/>
        <w:autoSpaceDN/>
        <w:spacing w:line="278" w:lineRule="auto"/>
        <w:textAlignment w:val="auto"/>
        <w:rPr>
          <w:rFonts w:ascii="Trebuchet MS" w:eastAsia="Aptos" w:hAnsi="Trebuchet MS"/>
          <w:b/>
          <w:bCs/>
          <w:kern w:val="2"/>
          <w:sz w:val="28"/>
          <w:szCs w:val="28"/>
          <w:lang w:eastAsia="en-US"/>
          <w14:ligatures w14:val="standardContextual"/>
        </w:rPr>
      </w:pPr>
      <w:r w:rsidRPr="00931651">
        <w:rPr>
          <w:rFonts w:ascii="Trebuchet MS" w:eastAsia="Aptos" w:hAnsi="Trebuchet MS"/>
          <w:b/>
          <w:bCs/>
          <w:kern w:val="2"/>
          <w:sz w:val="28"/>
          <w:szCs w:val="28"/>
          <w:lang w:eastAsia="en-US"/>
          <w14:ligatures w14:val="standardContextual"/>
        </w:rPr>
        <w:t>Collaboration of East Harptree and Ubley Primary Schools</w:t>
      </w:r>
    </w:p>
    <w:p w14:paraId="20595C9F" w14:textId="7EE4220C" w:rsidR="004B4344" w:rsidRPr="00931651" w:rsidRDefault="00055B69" w:rsidP="00931651">
      <w:pPr>
        <w:suppressAutoHyphens w:val="0"/>
        <w:autoSpaceDN/>
        <w:spacing w:line="278" w:lineRule="auto"/>
        <w:textAlignment w:val="auto"/>
        <w:rPr>
          <w:rFonts w:ascii="Trebuchet MS" w:eastAsia="Aptos" w:hAnsi="Trebuchet MS"/>
          <w:b/>
          <w:bCs/>
          <w:kern w:val="2"/>
          <w:sz w:val="28"/>
          <w:szCs w:val="28"/>
          <w:lang w:eastAsia="en-US"/>
          <w14:ligatures w14:val="standardContextual"/>
        </w:rPr>
      </w:pPr>
      <w:r w:rsidRPr="419E52A9">
        <w:rPr>
          <w:rFonts w:ascii="Trebuchet MS" w:eastAsia="Trebuchet MS" w:hAnsi="Trebuchet MS" w:cs="Trebuchet MS"/>
          <w:b/>
          <w:bCs/>
          <w:sz w:val="24"/>
        </w:rPr>
        <w:t>Privacy Notice for Pupils and Parent</w:t>
      </w:r>
      <w:r w:rsidR="004B4344" w:rsidRPr="419E52A9">
        <w:rPr>
          <w:rFonts w:ascii="Trebuchet MS" w:eastAsia="Trebuchet MS" w:hAnsi="Trebuchet MS" w:cs="Trebuchet MS"/>
          <w:b/>
          <w:bCs/>
          <w:sz w:val="24"/>
        </w:rPr>
        <w:t>s</w:t>
      </w:r>
    </w:p>
    <w:p w14:paraId="1F42F1BE" w14:textId="77777777" w:rsidR="00910626" w:rsidRPr="00DE3767" w:rsidRDefault="00910626" w:rsidP="4FF23030">
      <w:pPr>
        <w:pStyle w:val="Style1"/>
        <w:spacing w:before="0" w:after="120" w:line="240" w:lineRule="auto"/>
        <w:rPr>
          <w:rFonts w:ascii="Trebuchet MS" w:eastAsia="Trebuchet MS" w:hAnsi="Trebuchet MS" w:cs="Trebuchet MS"/>
          <w:color w:val="auto"/>
          <w:sz w:val="28"/>
          <w:szCs w:val="28"/>
        </w:rPr>
      </w:pPr>
      <w:bookmarkStart w:id="0" w:name="_Toc78538632"/>
      <w:bookmarkStart w:id="1" w:name="_Toc188434588"/>
      <w:r w:rsidRPr="419E52A9">
        <w:rPr>
          <w:rFonts w:ascii="Trebuchet MS" w:eastAsia="Trebuchet MS" w:hAnsi="Trebuchet MS" w:cs="Trebuchet MS"/>
          <w:color w:val="auto"/>
          <w:sz w:val="28"/>
          <w:szCs w:val="28"/>
        </w:rPr>
        <w:t>Contents</w:t>
      </w:r>
      <w:bookmarkEnd w:id="0"/>
      <w:bookmarkEnd w:id="1"/>
    </w:p>
    <w:p w14:paraId="6F16D87B" w14:textId="6E8A6701" w:rsidR="00931651" w:rsidRDefault="00910626">
      <w:pPr>
        <w:pStyle w:val="TOC1"/>
        <w:rPr>
          <w:rFonts w:asciiTheme="minorHAnsi" w:eastAsiaTheme="minorEastAsia" w:hAnsiTheme="minorHAnsi" w:cstheme="minorBidi"/>
          <w:noProof/>
          <w:kern w:val="2"/>
          <w:sz w:val="24"/>
          <w14:ligatures w14:val="standardContextual"/>
        </w:rPr>
      </w:pPr>
      <w:r w:rsidRPr="419E52A9">
        <w:fldChar w:fldCharType="begin"/>
      </w:r>
      <w:r>
        <w:instrText xml:space="preserve"> TOC \o "1-3" \h \z \u </w:instrText>
      </w:r>
      <w:r w:rsidRPr="419E52A9">
        <w:fldChar w:fldCharType="separate"/>
      </w:r>
      <w:hyperlink w:anchor="_Toc188434588" w:history="1">
        <w:r w:rsidR="00931651" w:rsidRPr="00E177C9">
          <w:rPr>
            <w:rStyle w:val="Hyperlink"/>
            <w:rFonts w:ascii="Trebuchet MS" w:eastAsia="Trebuchet MS" w:hAnsi="Trebuchet MS" w:cs="Trebuchet MS"/>
            <w:noProof/>
          </w:rPr>
          <w:t>Contents</w:t>
        </w:r>
        <w:r w:rsidR="00931651">
          <w:rPr>
            <w:noProof/>
            <w:webHidden/>
          </w:rPr>
          <w:tab/>
        </w:r>
        <w:r w:rsidR="00931651">
          <w:rPr>
            <w:noProof/>
            <w:webHidden/>
          </w:rPr>
          <w:fldChar w:fldCharType="begin"/>
        </w:r>
        <w:r w:rsidR="00931651">
          <w:rPr>
            <w:noProof/>
            <w:webHidden/>
          </w:rPr>
          <w:instrText xml:space="preserve"> PAGEREF _Toc188434588 \h </w:instrText>
        </w:r>
        <w:r w:rsidR="00931651">
          <w:rPr>
            <w:noProof/>
            <w:webHidden/>
          </w:rPr>
        </w:r>
        <w:r w:rsidR="00931651">
          <w:rPr>
            <w:noProof/>
            <w:webHidden/>
          </w:rPr>
          <w:fldChar w:fldCharType="separate"/>
        </w:r>
        <w:r w:rsidR="00931651">
          <w:rPr>
            <w:noProof/>
            <w:webHidden/>
          </w:rPr>
          <w:t>1</w:t>
        </w:r>
        <w:r w:rsidR="00931651">
          <w:rPr>
            <w:noProof/>
            <w:webHidden/>
          </w:rPr>
          <w:fldChar w:fldCharType="end"/>
        </w:r>
      </w:hyperlink>
    </w:p>
    <w:p w14:paraId="5A7BE6CF" w14:textId="5D89D109" w:rsidR="00931651" w:rsidRDefault="009270E5">
      <w:pPr>
        <w:pStyle w:val="TOC1"/>
        <w:rPr>
          <w:rFonts w:asciiTheme="minorHAnsi" w:eastAsiaTheme="minorEastAsia" w:hAnsiTheme="minorHAnsi" w:cstheme="minorBidi"/>
          <w:noProof/>
          <w:kern w:val="2"/>
          <w:sz w:val="24"/>
          <w14:ligatures w14:val="standardContextual"/>
        </w:rPr>
      </w:pPr>
      <w:hyperlink w:anchor="_Toc188434589" w:history="1">
        <w:r w:rsidR="00931651" w:rsidRPr="00E177C9">
          <w:rPr>
            <w:rStyle w:val="Hyperlink"/>
            <w:rFonts w:ascii="Trebuchet MS" w:eastAsia="Trebuchet MS" w:hAnsi="Trebuchet MS" w:cs="Trebuchet MS"/>
            <w:noProof/>
          </w:rPr>
          <w:t>The personal data we hold (categories of personal data)</w:t>
        </w:r>
        <w:r w:rsidR="00931651">
          <w:rPr>
            <w:noProof/>
            <w:webHidden/>
          </w:rPr>
          <w:tab/>
        </w:r>
        <w:r w:rsidR="00931651">
          <w:rPr>
            <w:noProof/>
            <w:webHidden/>
          </w:rPr>
          <w:fldChar w:fldCharType="begin"/>
        </w:r>
        <w:r w:rsidR="00931651">
          <w:rPr>
            <w:noProof/>
            <w:webHidden/>
          </w:rPr>
          <w:instrText xml:space="preserve"> PAGEREF _Toc188434589 \h </w:instrText>
        </w:r>
        <w:r w:rsidR="00931651">
          <w:rPr>
            <w:noProof/>
            <w:webHidden/>
          </w:rPr>
        </w:r>
        <w:r w:rsidR="00931651">
          <w:rPr>
            <w:noProof/>
            <w:webHidden/>
          </w:rPr>
          <w:fldChar w:fldCharType="separate"/>
        </w:r>
        <w:r w:rsidR="00931651">
          <w:rPr>
            <w:noProof/>
            <w:webHidden/>
          </w:rPr>
          <w:t>2</w:t>
        </w:r>
        <w:r w:rsidR="00931651">
          <w:rPr>
            <w:noProof/>
            <w:webHidden/>
          </w:rPr>
          <w:fldChar w:fldCharType="end"/>
        </w:r>
      </w:hyperlink>
    </w:p>
    <w:p w14:paraId="5E52846A" w14:textId="68060F73" w:rsidR="00931651" w:rsidRDefault="009270E5">
      <w:pPr>
        <w:pStyle w:val="TOC1"/>
        <w:rPr>
          <w:rFonts w:asciiTheme="minorHAnsi" w:eastAsiaTheme="minorEastAsia" w:hAnsiTheme="minorHAnsi" w:cstheme="minorBidi"/>
          <w:noProof/>
          <w:kern w:val="2"/>
          <w:sz w:val="24"/>
          <w14:ligatures w14:val="standardContextual"/>
        </w:rPr>
      </w:pPr>
      <w:hyperlink w:anchor="_Toc188434590" w:history="1">
        <w:r w:rsidR="00931651" w:rsidRPr="00E177C9">
          <w:rPr>
            <w:rStyle w:val="Hyperlink"/>
            <w:rFonts w:ascii="Trebuchet MS" w:eastAsia="Trebuchet MS" w:hAnsi="Trebuchet MS" w:cs="Trebuchet MS"/>
            <w:noProof/>
          </w:rPr>
          <w:t>Our lawful reasons for processing pupil/parent information (lawful bases)</w:t>
        </w:r>
        <w:r w:rsidR="00931651">
          <w:rPr>
            <w:noProof/>
            <w:webHidden/>
          </w:rPr>
          <w:tab/>
        </w:r>
        <w:r w:rsidR="00931651">
          <w:rPr>
            <w:noProof/>
            <w:webHidden/>
          </w:rPr>
          <w:fldChar w:fldCharType="begin"/>
        </w:r>
        <w:r w:rsidR="00931651">
          <w:rPr>
            <w:noProof/>
            <w:webHidden/>
          </w:rPr>
          <w:instrText xml:space="preserve"> PAGEREF _Toc188434590 \h </w:instrText>
        </w:r>
        <w:r w:rsidR="00931651">
          <w:rPr>
            <w:noProof/>
            <w:webHidden/>
          </w:rPr>
        </w:r>
        <w:r w:rsidR="00931651">
          <w:rPr>
            <w:noProof/>
            <w:webHidden/>
          </w:rPr>
          <w:fldChar w:fldCharType="separate"/>
        </w:r>
        <w:r w:rsidR="00931651">
          <w:rPr>
            <w:noProof/>
            <w:webHidden/>
          </w:rPr>
          <w:t>2</w:t>
        </w:r>
        <w:r w:rsidR="00931651">
          <w:rPr>
            <w:noProof/>
            <w:webHidden/>
          </w:rPr>
          <w:fldChar w:fldCharType="end"/>
        </w:r>
      </w:hyperlink>
    </w:p>
    <w:p w14:paraId="1EAEC1F5" w14:textId="009044DC" w:rsidR="00931651" w:rsidRDefault="009270E5">
      <w:pPr>
        <w:pStyle w:val="TOC1"/>
        <w:rPr>
          <w:rFonts w:asciiTheme="minorHAnsi" w:eastAsiaTheme="minorEastAsia" w:hAnsiTheme="minorHAnsi" w:cstheme="minorBidi"/>
          <w:noProof/>
          <w:kern w:val="2"/>
          <w:sz w:val="24"/>
          <w14:ligatures w14:val="standardContextual"/>
        </w:rPr>
      </w:pPr>
      <w:hyperlink w:anchor="_Toc188434591" w:history="1">
        <w:r w:rsidR="00931651" w:rsidRPr="00E177C9">
          <w:rPr>
            <w:rStyle w:val="Hyperlink"/>
            <w:rFonts w:ascii="Trebuchet MS" w:eastAsia="Trebuchet MS" w:hAnsi="Trebuchet MS" w:cs="Trebuchet MS"/>
            <w:noProof/>
          </w:rPr>
          <w:t>Special category (sensitive) personal information</w:t>
        </w:r>
        <w:r w:rsidR="00931651">
          <w:rPr>
            <w:noProof/>
            <w:webHidden/>
          </w:rPr>
          <w:tab/>
        </w:r>
        <w:r w:rsidR="00931651">
          <w:rPr>
            <w:noProof/>
            <w:webHidden/>
          </w:rPr>
          <w:fldChar w:fldCharType="begin"/>
        </w:r>
        <w:r w:rsidR="00931651">
          <w:rPr>
            <w:noProof/>
            <w:webHidden/>
          </w:rPr>
          <w:instrText xml:space="preserve"> PAGEREF _Toc188434591 \h </w:instrText>
        </w:r>
        <w:r w:rsidR="00931651">
          <w:rPr>
            <w:noProof/>
            <w:webHidden/>
          </w:rPr>
        </w:r>
        <w:r w:rsidR="00931651">
          <w:rPr>
            <w:noProof/>
            <w:webHidden/>
          </w:rPr>
          <w:fldChar w:fldCharType="separate"/>
        </w:r>
        <w:r w:rsidR="00931651">
          <w:rPr>
            <w:noProof/>
            <w:webHidden/>
          </w:rPr>
          <w:t>3</w:t>
        </w:r>
        <w:r w:rsidR="00931651">
          <w:rPr>
            <w:noProof/>
            <w:webHidden/>
          </w:rPr>
          <w:fldChar w:fldCharType="end"/>
        </w:r>
      </w:hyperlink>
    </w:p>
    <w:p w14:paraId="3153999D" w14:textId="51F9EDFD" w:rsidR="00931651" w:rsidRDefault="009270E5">
      <w:pPr>
        <w:pStyle w:val="TOC1"/>
        <w:rPr>
          <w:rFonts w:asciiTheme="minorHAnsi" w:eastAsiaTheme="minorEastAsia" w:hAnsiTheme="minorHAnsi" w:cstheme="minorBidi"/>
          <w:noProof/>
          <w:kern w:val="2"/>
          <w:sz w:val="24"/>
          <w14:ligatures w14:val="standardContextual"/>
        </w:rPr>
      </w:pPr>
      <w:hyperlink w:anchor="_Toc188434592" w:history="1">
        <w:r w:rsidR="00931651" w:rsidRPr="00E177C9">
          <w:rPr>
            <w:rStyle w:val="Hyperlink"/>
            <w:rFonts w:ascii="Trebuchet MS" w:eastAsia="Trebuchet MS" w:hAnsi="Trebuchet MS" w:cs="Trebuchet MS"/>
            <w:noProof/>
          </w:rPr>
          <w:t>Criminal convictions</w:t>
        </w:r>
        <w:r w:rsidR="00931651">
          <w:rPr>
            <w:noProof/>
            <w:webHidden/>
          </w:rPr>
          <w:tab/>
        </w:r>
        <w:r w:rsidR="00931651">
          <w:rPr>
            <w:noProof/>
            <w:webHidden/>
          </w:rPr>
          <w:fldChar w:fldCharType="begin"/>
        </w:r>
        <w:r w:rsidR="00931651">
          <w:rPr>
            <w:noProof/>
            <w:webHidden/>
          </w:rPr>
          <w:instrText xml:space="preserve"> PAGEREF _Toc188434592 \h </w:instrText>
        </w:r>
        <w:r w:rsidR="00931651">
          <w:rPr>
            <w:noProof/>
            <w:webHidden/>
          </w:rPr>
        </w:r>
        <w:r w:rsidR="00931651">
          <w:rPr>
            <w:noProof/>
            <w:webHidden/>
          </w:rPr>
          <w:fldChar w:fldCharType="separate"/>
        </w:r>
        <w:r w:rsidR="00931651">
          <w:rPr>
            <w:noProof/>
            <w:webHidden/>
          </w:rPr>
          <w:t>4</w:t>
        </w:r>
        <w:r w:rsidR="00931651">
          <w:rPr>
            <w:noProof/>
            <w:webHidden/>
          </w:rPr>
          <w:fldChar w:fldCharType="end"/>
        </w:r>
      </w:hyperlink>
    </w:p>
    <w:p w14:paraId="6F38EC0E" w14:textId="1F7FB707" w:rsidR="00931651" w:rsidRDefault="009270E5">
      <w:pPr>
        <w:pStyle w:val="TOC1"/>
        <w:rPr>
          <w:rFonts w:asciiTheme="minorHAnsi" w:eastAsiaTheme="minorEastAsia" w:hAnsiTheme="minorHAnsi" w:cstheme="minorBidi"/>
          <w:noProof/>
          <w:kern w:val="2"/>
          <w:sz w:val="24"/>
          <w14:ligatures w14:val="standardContextual"/>
        </w:rPr>
      </w:pPr>
      <w:hyperlink w:anchor="_Toc188434593" w:history="1">
        <w:r w:rsidR="00931651" w:rsidRPr="00E177C9">
          <w:rPr>
            <w:rStyle w:val="Hyperlink"/>
            <w:rFonts w:ascii="Trebuchet MS" w:eastAsia="Trebuchet MS" w:hAnsi="Trebuchet MS" w:cs="Trebuchet MS"/>
            <w:noProof/>
          </w:rPr>
          <w:t>Collecting pupil/parent information: Why do we collect and use your information?</w:t>
        </w:r>
        <w:r w:rsidR="00931651">
          <w:rPr>
            <w:noProof/>
            <w:webHidden/>
          </w:rPr>
          <w:tab/>
        </w:r>
        <w:r w:rsidR="00931651">
          <w:rPr>
            <w:noProof/>
            <w:webHidden/>
          </w:rPr>
          <w:fldChar w:fldCharType="begin"/>
        </w:r>
        <w:r w:rsidR="00931651">
          <w:rPr>
            <w:noProof/>
            <w:webHidden/>
          </w:rPr>
          <w:instrText xml:space="preserve"> PAGEREF _Toc188434593 \h </w:instrText>
        </w:r>
        <w:r w:rsidR="00931651">
          <w:rPr>
            <w:noProof/>
            <w:webHidden/>
          </w:rPr>
        </w:r>
        <w:r w:rsidR="00931651">
          <w:rPr>
            <w:noProof/>
            <w:webHidden/>
          </w:rPr>
          <w:fldChar w:fldCharType="separate"/>
        </w:r>
        <w:r w:rsidR="00931651">
          <w:rPr>
            <w:noProof/>
            <w:webHidden/>
          </w:rPr>
          <w:t>4</w:t>
        </w:r>
        <w:r w:rsidR="00931651">
          <w:rPr>
            <w:noProof/>
            <w:webHidden/>
          </w:rPr>
          <w:fldChar w:fldCharType="end"/>
        </w:r>
      </w:hyperlink>
    </w:p>
    <w:p w14:paraId="75C4D4FC" w14:textId="7921DBAC" w:rsidR="00931651" w:rsidRDefault="009270E5">
      <w:pPr>
        <w:pStyle w:val="TOC1"/>
        <w:rPr>
          <w:rFonts w:asciiTheme="minorHAnsi" w:eastAsiaTheme="minorEastAsia" w:hAnsiTheme="minorHAnsi" w:cstheme="minorBidi"/>
          <w:noProof/>
          <w:kern w:val="2"/>
          <w:sz w:val="24"/>
          <w14:ligatures w14:val="standardContextual"/>
        </w:rPr>
      </w:pPr>
      <w:hyperlink w:anchor="_Toc188434594" w:history="1">
        <w:r w:rsidR="00931651" w:rsidRPr="00E177C9">
          <w:rPr>
            <w:rStyle w:val="Hyperlink"/>
            <w:rFonts w:ascii="Trebuchet MS" w:eastAsia="Trebuchet MS" w:hAnsi="Trebuchet MS" w:cs="Trebuchet MS"/>
            <w:noProof/>
          </w:rPr>
          <w:t>Whom we share pupil information with</w:t>
        </w:r>
        <w:r w:rsidR="00931651">
          <w:rPr>
            <w:noProof/>
            <w:webHidden/>
          </w:rPr>
          <w:tab/>
        </w:r>
        <w:r w:rsidR="00931651">
          <w:rPr>
            <w:noProof/>
            <w:webHidden/>
          </w:rPr>
          <w:fldChar w:fldCharType="begin"/>
        </w:r>
        <w:r w:rsidR="00931651">
          <w:rPr>
            <w:noProof/>
            <w:webHidden/>
          </w:rPr>
          <w:instrText xml:space="preserve"> PAGEREF _Toc188434594 \h </w:instrText>
        </w:r>
        <w:r w:rsidR="00931651">
          <w:rPr>
            <w:noProof/>
            <w:webHidden/>
          </w:rPr>
        </w:r>
        <w:r w:rsidR="00931651">
          <w:rPr>
            <w:noProof/>
            <w:webHidden/>
          </w:rPr>
          <w:fldChar w:fldCharType="separate"/>
        </w:r>
        <w:r w:rsidR="00931651">
          <w:rPr>
            <w:noProof/>
            <w:webHidden/>
          </w:rPr>
          <w:t>4</w:t>
        </w:r>
        <w:r w:rsidR="00931651">
          <w:rPr>
            <w:noProof/>
            <w:webHidden/>
          </w:rPr>
          <w:fldChar w:fldCharType="end"/>
        </w:r>
      </w:hyperlink>
    </w:p>
    <w:p w14:paraId="1B2BCA26" w14:textId="3910B755" w:rsidR="00931651" w:rsidRDefault="009270E5">
      <w:pPr>
        <w:pStyle w:val="TOC1"/>
        <w:rPr>
          <w:rFonts w:asciiTheme="minorHAnsi" w:eastAsiaTheme="minorEastAsia" w:hAnsiTheme="minorHAnsi" w:cstheme="minorBidi"/>
          <w:noProof/>
          <w:kern w:val="2"/>
          <w:sz w:val="24"/>
          <w14:ligatures w14:val="standardContextual"/>
        </w:rPr>
      </w:pPr>
      <w:hyperlink w:anchor="_Toc188434595" w:history="1">
        <w:r w:rsidR="00931651" w:rsidRPr="00E177C9">
          <w:rPr>
            <w:rStyle w:val="Hyperlink"/>
            <w:rFonts w:ascii="Trebuchet MS" w:eastAsia="Trebuchet MS" w:hAnsi="Trebuchet MS" w:cs="Trebuchet MS"/>
            <w:noProof/>
          </w:rPr>
          <w:t>Third Party Processors</w:t>
        </w:r>
        <w:r w:rsidR="00931651">
          <w:rPr>
            <w:noProof/>
            <w:webHidden/>
          </w:rPr>
          <w:tab/>
        </w:r>
        <w:r w:rsidR="00931651">
          <w:rPr>
            <w:noProof/>
            <w:webHidden/>
          </w:rPr>
          <w:fldChar w:fldCharType="begin"/>
        </w:r>
        <w:r w:rsidR="00931651">
          <w:rPr>
            <w:noProof/>
            <w:webHidden/>
          </w:rPr>
          <w:instrText xml:space="preserve"> PAGEREF _Toc188434595 \h </w:instrText>
        </w:r>
        <w:r w:rsidR="00931651">
          <w:rPr>
            <w:noProof/>
            <w:webHidden/>
          </w:rPr>
        </w:r>
        <w:r w:rsidR="00931651">
          <w:rPr>
            <w:noProof/>
            <w:webHidden/>
          </w:rPr>
          <w:fldChar w:fldCharType="separate"/>
        </w:r>
        <w:r w:rsidR="00931651">
          <w:rPr>
            <w:noProof/>
            <w:webHidden/>
          </w:rPr>
          <w:t>5</w:t>
        </w:r>
        <w:r w:rsidR="00931651">
          <w:rPr>
            <w:noProof/>
            <w:webHidden/>
          </w:rPr>
          <w:fldChar w:fldCharType="end"/>
        </w:r>
      </w:hyperlink>
    </w:p>
    <w:p w14:paraId="79F6DE5B" w14:textId="331F5EA0" w:rsidR="00931651" w:rsidRDefault="009270E5">
      <w:pPr>
        <w:pStyle w:val="TOC1"/>
        <w:rPr>
          <w:rFonts w:asciiTheme="minorHAnsi" w:eastAsiaTheme="minorEastAsia" w:hAnsiTheme="minorHAnsi" w:cstheme="minorBidi"/>
          <w:noProof/>
          <w:kern w:val="2"/>
          <w:sz w:val="24"/>
          <w14:ligatures w14:val="standardContextual"/>
        </w:rPr>
      </w:pPr>
      <w:hyperlink w:anchor="_Toc188434596" w:history="1">
        <w:r w:rsidR="00931651" w:rsidRPr="00E177C9">
          <w:rPr>
            <w:rStyle w:val="Hyperlink"/>
            <w:rFonts w:ascii="Trebuchet MS" w:eastAsia="Trebuchet MS" w:hAnsi="Trebuchet MS" w:cs="Trebuchet MS"/>
            <w:noProof/>
          </w:rPr>
          <w:t>Storing pupil and parent data</w:t>
        </w:r>
        <w:r w:rsidR="00931651">
          <w:rPr>
            <w:noProof/>
            <w:webHidden/>
          </w:rPr>
          <w:tab/>
        </w:r>
        <w:r w:rsidR="00931651">
          <w:rPr>
            <w:noProof/>
            <w:webHidden/>
          </w:rPr>
          <w:fldChar w:fldCharType="begin"/>
        </w:r>
        <w:r w:rsidR="00931651">
          <w:rPr>
            <w:noProof/>
            <w:webHidden/>
          </w:rPr>
          <w:instrText xml:space="preserve"> PAGEREF _Toc188434596 \h </w:instrText>
        </w:r>
        <w:r w:rsidR="00931651">
          <w:rPr>
            <w:noProof/>
            <w:webHidden/>
          </w:rPr>
        </w:r>
        <w:r w:rsidR="00931651">
          <w:rPr>
            <w:noProof/>
            <w:webHidden/>
          </w:rPr>
          <w:fldChar w:fldCharType="separate"/>
        </w:r>
        <w:r w:rsidR="00931651">
          <w:rPr>
            <w:noProof/>
            <w:webHidden/>
          </w:rPr>
          <w:t>5</w:t>
        </w:r>
        <w:r w:rsidR="00931651">
          <w:rPr>
            <w:noProof/>
            <w:webHidden/>
          </w:rPr>
          <w:fldChar w:fldCharType="end"/>
        </w:r>
      </w:hyperlink>
    </w:p>
    <w:p w14:paraId="0EBD3F00" w14:textId="2DF8C90F" w:rsidR="00931651" w:rsidRDefault="009270E5">
      <w:pPr>
        <w:pStyle w:val="TOC1"/>
        <w:rPr>
          <w:rFonts w:asciiTheme="minorHAnsi" w:eastAsiaTheme="minorEastAsia" w:hAnsiTheme="minorHAnsi" w:cstheme="minorBidi"/>
          <w:noProof/>
          <w:kern w:val="2"/>
          <w:sz w:val="24"/>
          <w14:ligatures w14:val="standardContextual"/>
        </w:rPr>
      </w:pPr>
      <w:hyperlink w:anchor="_Toc188434597" w:history="1">
        <w:r w:rsidR="00931651" w:rsidRPr="00E177C9">
          <w:rPr>
            <w:rStyle w:val="Hyperlink"/>
            <w:rFonts w:ascii="Trebuchet MS" w:eastAsia="Trebuchet MS" w:hAnsi="Trebuchet MS" w:cs="Trebuchet MS"/>
            <w:noProof/>
          </w:rPr>
          <w:t>Transferring data internationally</w:t>
        </w:r>
        <w:r w:rsidR="00931651">
          <w:rPr>
            <w:noProof/>
            <w:webHidden/>
          </w:rPr>
          <w:tab/>
        </w:r>
        <w:r w:rsidR="00931651">
          <w:rPr>
            <w:noProof/>
            <w:webHidden/>
          </w:rPr>
          <w:fldChar w:fldCharType="begin"/>
        </w:r>
        <w:r w:rsidR="00931651">
          <w:rPr>
            <w:noProof/>
            <w:webHidden/>
          </w:rPr>
          <w:instrText xml:space="preserve"> PAGEREF _Toc188434597 \h </w:instrText>
        </w:r>
        <w:r w:rsidR="00931651">
          <w:rPr>
            <w:noProof/>
            <w:webHidden/>
          </w:rPr>
        </w:r>
        <w:r w:rsidR="00931651">
          <w:rPr>
            <w:noProof/>
            <w:webHidden/>
          </w:rPr>
          <w:fldChar w:fldCharType="separate"/>
        </w:r>
        <w:r w:rsidR="00931651">
          <w:rPr>
            <w:noProof/>
            <w:webHidden/>
          </w:rPr>
          <w:t>5</w:t>
        </w:r>
        <w:r w:rsidR="00931651">
          <w:rPr>
            <w:noProof/>
            <w:webHidden/>
          </w:rPr>
          <w:fldChar w:fldCharType="end"/>
        </w:r>
      </w:hyperlink>
    </w:p>
    <w:p w14:paraId="0D2692E2" w14:textId="29D3F12D" w:rsidR="00931651" w:rsidRDefault="009270E5">
      <w:pPr>
        <w:pStyle w:val="TOC1"/>
        <w:rPr>
          <w:rFonts w:asciiTheme="minorHAnsi" w:eastAsiaTheme="minorEastAsia" w:hAnsiTheme="minorHAnsi" w:cstheme="minorBidi"/>
          <w:noProof/>
          <w:kern w:val="2"/>
          <w:sz w:val="24"/>
          <w14:ligatures w14:val="standardContextual"/>
        </w:rPr>
      </w:pPr>
      <w:hyperlink w:anchor="_Toc188434598" w:history="1">
        <w:r w:rsidR="00931651" w:rsidRPr="00E177C9">
          <w:rPr>
            <w:rStyle w:val="Hyperlink"/>
            <w:rFonts w:ascii="Trebuchet MS" w:eastAsia="Trebuchet MS" w:hAnsi="Trebuchet MS" w:cs="Trebuchet MS"/>
            <w:noProof/>
          </w:rPr>
          <w:t>Requesting access to your personal data</w:t>
        </w:r>
        <w:r w:rsidR="00931651">
          <w:rPr>
            <w:noProof/>
            <w:webHidden/>
          </w:rPr>
          <w:tab/>
        </w:r>
        <w:r w:rsidR="00931651">
          <w:rPr>
            <w:noProof/>
            <w:webHidden/>
          </w:rPr>
          <w:fldChar w:fldCharType="begin"/>
        </w:r>
        <w:r w:rsidR="00931651">
          <w:rPr>
            <w:noProof/>
            <w:webHidden/>
          </w:rPr>
          <w:instrText xml:space="preserve"> PAGEREF _Toc188434598 \h </w:instrText>
        </w:r>
        <w:r w:rsidR="00931651">
          <w:rPr>
            <w:noProof/>
            <w:webHidden/>
          </w:rPr>
        </w:r>
        <w:r w:rsidR="00931651">
          <w:rPr>
            <w:noProof/>
            <w:webHidden/>
          </w:rPr>
          <w:fldChar w:fldCharType="separate"/>
        </w:r>
        <w:r w:rsidR="00931651">
          <w:rPr>
            <w:noProof/>
            <w:webHidden/>
          </w:rPr>
          <w:t>5</w:t>
        </w:r>
        <w:r w:rsidR="00931651">
          <w:rPr>
            <w:noProof/>
            <w:webHidden/>
          </w:rPr>
          <w:fldChar w:fldCharType="end"/>
        </w:r>
      </w:hyperlink>
    </w:p>
    <w:p w14:paraId="1BDD9E34" w14:textId="52DABD87" w:rsidR="00931651" w:rsidRDefault="009270E5">
      <w:pPr>
        <w:pStyle w:val="TOC1"/>
        <w:rPr>
          <w:rFonts w:asciiTheme="minorHAnsi" w:eastAsiaTheme="minorEastAsia" w:hAnsiTheme="minorHAnsi" w:cstheme="minorBidi"/>
          <w:noProof/>
          <w:kern w:val="2"/>
          <w:sz w:val="24"/>
          <w14:ligatures w14:val="standardContextual"/>
        </w:rPr>
      </w:pPr>
      <w:hyperlink w:anchor="_Toc188434599" w:history="1">
        <w:r w:rsidR="00931651" w:rsidRPr="00E177C9">
          <w:rPr>
            <w:rStyle w:val="Hyperlink"/>
            <w:rFonts w:ascii="Trebuchet MS" w:eastAsia="Trebuchet MS" w:hAnsi="Trebuchet MS" w:cs="Trebuchet MS"/>
            <w:noProof/>
          </w:rPr>
          <w:t>Other rights</w:t>
        </w:r>
        <w:r w:rsidR="00931651">
          <w:rPr>
            <w:noProof/>
            <w:webHidden/>
          </w:rPr>
          <w:tab/>
        </w:r>
        <w:r w:rsidR="00931651">
          <w:rPr>
            <w:noProof/>
            <w:webHidden/>
          </w:rPr>
          <w:fldChar w:fldCharType="begin"/>
        </w:r>
        <w:r w:rsidR="00931651">
          <w:rPr>
            <w:noProof/>
            <w:webHidden/>
          </w:rPr>
          <w:instrText xml:space="preserve"> PAGEREF _Toc188434599 \h </w:instrText>
        </w:r>
        <w:r w:rsidR="00931651">
          <w:rPr>
            <w:noProof/>
            <w:webHidden/>
          </w:rPr>
        </w:r>
        <w:r w:rsidR="00931651">
          <w:rPr>
            <w:noProof/>
            <w:webHidden/>
          </w:rPr>
          <w:fldChar w:fldCharType="separate"/>
        </w:r>
        <w:r w:rsidR="00931651">
          <w:rPr>
            <w:noProof/>
            <w:webHidden/>
          </w:rPr>
          <w:t>6</w:t>
        </w:r>
        <w:r w:rsidR="00931651">
          <w:rPr>
            <w:noProof/>
            <w:webHidden/>
          </w:rPr>
          <w:fldChar w:fldCharType="end"/>
        </w:r>
      </w:hyperlink>
    </w:p>
    <w:p w14:paraId="200AE9EA" w14:textId="487B5804" w:rsidR="00931651" w:rsidRDefault="009270E5">
      <w:pPr>
        <w:pStyle w:val="TOC1"/>
        <w:rPr>
          <w:rFonts w:asciiTheme="minorHAnsi" w:eastAsiaTheme="minorEastAsia" w:hAnsiTheme="minorHAnsi" w:cstheme="minorBidi"/>
          <w:noProof/>
          <w:kern w:val="2"/>
          <w:sz w:val="24"/>
          <w14:ligatures w14:val="standardContextual"/>
        </w:rPr>
      </w:pPr>
      <w:hyperlink w:anchor="_Toc188434600" w:history="1">
        <w:r w:rsidR="00931651" w:rsidRPr="00E177C9">
          <w:rPr>
            <w:rStyle w:val="Hyperlink"/>
            <w:rFonts w:ascii="Trebuchet MS" w:eastAsia="Trebuchet MS" w:hAnsi="Trebuchet MS" w:cs="Trebuchet MS"/>
            <w:noProof/>
          </w:rPr>
          <w:t>Contact and Complaints</w:t>
        </w:r>
        <w:r w:rsidR="00931651">
          <w:rPr>
            <w:noProof/>
            <w:webHidden/>
          </w:rPr>
          <w:tab/>
        </w:r>
        <w:r w:rsidR="00931651">
          <w:rPr>
            <w:noProof/>
            <w:webHidden/>
          </w:rPr>
          <w:fldChar w:fldCharType="begin"/>
        </w:r>
        <w:r w:rsidR="00931651">
          <w:rPr>
            <w:noProof/>
            <w:webHidden/>
          </w:rPr>
          <w:instrText xml:space="preserve"> PAGEREF _Toc188434600 \h </w:instrText>
        </w:r>
        <w:r w:rsidR="00931651">
          <w:rPr>
            <w:noProof/>
            <w:webHidden/>
          </w:rPr>
        </w:r>
        <w:r w:rsidR="00931651">
          <w:rPr>
            <w:noProof/>
            <w:webHidden/>
          </w:rPr>
          <w:fldChar w:fldCharType="separate"/>
        </w:r>
        <w:r w:rsidR="00931651">
          <w:rPr>
            <w:noProof/>
            <w:webHidden/>
          </w:rPr>
          <w:t>7</w:t>
        </w:r>
        <w:r w:rsidR="00931651">
          <w:rPr>
            <w:noProof/>
            <w:webHidden/>
          </w:rPr>
          <w:fldChar w:fldCharType="end"/>
        </w:r>
      </w:hyperlink>
    </w:p>
    <w:p w14:paraId="5DBC7240" w14:textId="152F2C0D" w:rsidR="00931651" w:rsidRDefault="009270E5">
      <w:pPr>
        <w:pStyle w:val="TOC1"/>
        <w:rPr>
          <w:rFonts w:asciiTheme="minorHAnsi" w:eastAsiaTheme="minorEastAsia" w:hAnsiTheme="minorHAnsi" w:cstheme="minorBidi"/>
          <w:noProof/>
          <w:kern w:val="2"/>
          <w:sz w:val="24"/>
          <w14:ligatures w14:val="standardContextual"/>
        </w:rPr>
      </w:pPr>
      <w:hyperlink w:anchor="_Toc188434601" w:history="1">
        <w:r w:rsidR="00931651" w:rsidRPr="00E177C9">
          <w:rPr>
            <w:rStyle w:val="Hyperlink"/>
            <w:rFonts w:ascii="Trebuchet MS" w:eastAsia="Trebuchet MS" w:hAnsi="Trebuchet MS" w:cs="Trebuchet MS"/>
            <w:noProof/>
          </w:rPr>
          <w:t>Updates to our Privacy Notice</w:t>
        </w:r>
        <w:r w:rsidR="00931651">
          <w:rPr>
            <w:noProof/>
            <w:webHidden/>
          </w:rPr>
          <w:tab/>
        </w:r>
        <w:r w:rsidR="00931651">
          <w:rPr>
            <w:noProof/>
            <w:webHidden/>
          </w:rPr>
          <w:fldChar w:fldCharType="begin"/>
        </w:r>
        <w:r w:rsidR="00931651">
          <w:rPr>
            <w:noProof/>
            <w:webHidden/>
          </w:rPr>
          <w:instrText xml:space="preserve"> PAGEREF _Toc188434601 \h </w:instrText>
        </w:r>
        <w:r w:rsidR="00931651">
          <w:rPr>
            <w:noProof/>
            <w:webHidden/>
          </w:rPr>
        </w:r>
        <w:r w:rsidR="00931651">
          <w:rPr>
            <w:noProof/>
            <w:webHidden/>
          </w:rPr>
          <w:fldChar w:fldCharType="separate"/>
        </w:r>
        <w:r w:rsidR="00931651">
          <w:rPr>
            <w:noProof/>
            <w:webHidden/>
          </w:rPr>
          <w:t>7</w:t>
        </w:r>
        <w:r w:rsidR="00931651">
          <w:rPr>
            <w:noProof/>
            <w:webHidden/>
          </w:rPr>
          <w:fldChar w:fldCharType="end"/>
        </w:r>
      </w:hyperlink>
    </w:p>
    <w:p w14:paraId="2177DC97" w14:textId="05B6B449" w:rsidR="00931651" w:rsidRDefault="009270E5">
      <w:pPr>
        <w:pStyle w:val="TOC1"/>
        <w:rPr>
          <w:rFonts w:asciiTheme="minorHAnsi" w:eastAsiaTheme="minorEastAsia" w:hAnsiTheme="minorHAnsi" w:cstheme="minorBidi"/>
          <w:noProof/>
          <w:kern w:val="2"/>
          <w:sz w:val="24"/>
          <w14:ligatures w14:val="standardContextual"/>
        </w:rPr>
      </w:pPr>
      <w:hyperlink w:anchor="_Toc188434602" w:history="1">
        <w:r w:rsidR="00931651" w:rsidRPr="00E177C9">
          <w:rPr>
            <w:rStyle w:val="Hyperlink"/>
            <w:rFonts w:ascii="Trebuchet MS" w:eastAsia="Trebuchet MS" w:hAnsi="Trebuchet MS" w:cs="Trebuchet MS"/>
            <w:noProof/>
          </w:rPr>
          <w:t>Appendix 1: Non- exhaustive list of examples of the types of personal data which we collect about pupils and parents</w:t>
        </w:r>
        <w:r w:rsidR="00931651">
          <w:rPr>
            <w:noProof/>
            <w:webHidden/>
          </w:rPr>
          <w:tab/>
        </w:r>
        <w:r w:rsidR="00931651">
          <w:rPr>
            <w:noProof/>
            <w:webHidden/>
          </w:rPr>
          <w:fldChar w:fldCharType="begin"/>
        </w:r>
        <w:r w:rsidR="00931651">
          <w:rPr>
            <w:noProof/>
            <w:webHidden/>
          </w:rPr>
          <w:instrText xml:space="preserve"> PAGEREF _Toc188434602 \h </w:instrText>
        </w:r>
        <w:r w:rsidR="00931651">
          <w:rPr>
            <w:noProof/>
            <w:webHidden/>
          </w:rPr>
        </w:r>
        <w:r w:rsidR="00931651">
          <w:rPr>
            <w:noProof/>
            <w:webHidden/>
          </w:rPr>
          <w:fldChar w:fldCharType="separate"/>
        </w:r>
        <w:r w:rsidR="00931651">
          <w:rPr>
            <w:noProof/>
            <w:webHidden/>
          </w:rPr>
          <w:t>8</w:t>
        </w:r>
        <w:r w:rsidR="00931651">
          <w:rPr>
            <w:noProof/>
            <w:webHidden/>
          </w:rPr>
          <w:fldChar w:fldCharType="end"/>
        </w:r>
      </w:hyperlink>
    </w:p>
    <w:p w14:paraId="0E565072" w14:textId="481DF1D7" w:rsidR="00931651" w:rsidRDefault="009270E5">
      <w:pPr>
        <w:pStyle w:val="TOC1"/>
        <w:rPr>
          <w:rFonts w:asciiTheme="minorHAnsi" w:eastAsiaTheme="minorEastAsia" w:hAnsiTheme="minorHAnsi" w:cstheme="minorBidi"/>
          <w:noProof/>
          <w:kern w:val="2"/>
          <w:sz w:val="24"/>
          <w14:ligatures w14:val="standardContextual"/>
        </w:rPr>
      </w:pPr>
      <w:hyperlink w:anchor="_Toc188434603" w:history="1">
        <w:r w:rsidR="00931651" w:rsidRPr="00E177C9">
          <w:rPr>
            <w:rStyle w:val="Hyperlink"/>
            <w:rFonts w:ascii="Trebuchet MS" w:eastAsia="Trebuchet MS" w:hAnsi="Trebuchet MS" w:cs="Trebuchet MS"/>
            <w:noProof/>
          </w:rPr>
          <w:t>Appendix 2: Examples of the purposes for which we process your data</w:t>
        </w:r>
        <w:r w:rsidR="00931651">
          <w:rPr>
            <w:noProof/>
            <w:webHidden/>
          </w:rPr>
          <w:tab/>
        </w:r>
        <w:r w:rsidR="00931651">
          <w:rPr>
            <w:noProof/>
            <w:webHidden/>
          </w:rPr>
          <w:fldChar w:fldCharType="begin"/>
        </w:r>
        <w:r w:rsidR="00931651">
          <w:rPr>
            <w:noProof/>
            <w:webHidden/>
          </w:rPr>
          <w:instrText xml:space="preserve"> PAGEREF _Toc188434603 \h </w:instrText>
        </w:r>
        <w:r w:rsidR="00931651">
          <w:rPr>
            <w:noProof/>
            <w:webHidden/>
          </w:rPr>
        </w:r>
        <w:r w:rsidR="00931651">
          <w:rPr>
            <w:noProof/>
            <w:webHidden/>
          </w:rPr>
          <w:fldChar w:fldCharType="separate"/>
        </w:r>
        <w:r w:rsidR="00931651">
          <w:rPr>
            <w:noProof/>
            <w:webHidden/>
          </w:rPr>
          <w:t>9</w:t>
        </w:r>
        <w:r w:rsidR="00931651">
          <w:rPr>
            <w:noProof/>
            <w:webHidden/>
          </w:rPr>
          <w:fldChar w:fldCharType="end"/>
        </w:r>
      </w:hyperlink>
    </w:p>
    <w:p w14:paraId="2058D2BF" w14:textId="1D442B97" w:rsidR="00931651" w:rsidRDefault="009270E5">
      <w:pPr>
        <w:pStyle w:val="TOC1"/>
        <w:rPr>
          <w:rFonts w:asciiTheme="minorHAnsi" w:eastAsiaTheme="minorEastAsia" w:hAnsiTheme="minorHAnsi" w:cstheme="minorBidi"/>
          <w:noProof/>
          <w:kern w:val="2"/>
          <w:sz w:val="24"/>
          <w14:ligatures w14:val="standardContextual"/>
        </w:rPr>
      </w:pPr>
      <w:hyperlink w:anchor="_Toc188434604" w:history="1">
        <w:r w:rsidR="00931651" w:rsidRPr="00E177C9">
          <w:rPr>
            <w:rStyle w:val="Hyperlink"/>
            <w:rFonts w:ascii="Trebuchet MS" w:eastAsia="Trebuchet MS" w:hAnsi="Trebuchet MS" w:cs="Trebuchet MS"/>
            <w:noProof/>
          </w:rPr>
          <w:t>Appendix 3: Ways in which we collect pupil and parent information</w:t>
        </w:r>
        <w:r w:rsidR="00931651">
          <w:rPr>
            <w:noProof/>
            <w:webHidden/>
          </w:rPr>
          <w:tab/>
        </w:r>
        <w:r w:rsidR="00931651">
          <w:rPr>
            <w:noProof/>
            <w:webHidden/>
          </w:rPr>
          <w:fldChar w:fldCharType="begin"/>
        </w:r>
        <w:r w:rsidR="00931651">
          <w:rPr>
            <w:noProof/>
            <w:webHidden/>
          </w:rPr>
          <w:instrText xml:space="preserve"> PAGEREF _Toc188434604 \h </w:instrText>
        </w:r>
        <w:r w:rsidR="00931651">
          <w:rPr>
            <w:noProof/>
            <w:webHidden/>
          </w:rPr>
        </w:r>
        <w:r w:rsidR="00931651">
          <w:rPr>
            <w:noProof/>
            <w:webHidden/>
          </w:rPr>
          <w:fldChar w:fldCharType="separate"/>
        </w:r>
        <w:r w:rsidR="00931651">
          <w:rPr>
            <w:noProof/>
            <w:webHidden/>
          </w:rPr>
          <w:t>10</w:t>
        </w:r>
        <w:r w:rsidR="00931651">
          <w:rPr>
            <w:noProof/>
            <w:webHidden/>
          </w:rPr>
          <w:fldChar w:fldCharType="end"/>
        </w:r>
      </w:hyperlink>
    </w:p>
    <w:p w14:paraId="0A99BF1C" w14:textId="61700A17" w:rsidR="00931651" w:rsidRDefault="009270E5">
      <w:pPr>
        <w:pStyle w:val="TOC1"/>
        <w:rPr>
          <w:rFonts w:asciiTheme="minorHAnsi" w:eastAsiaTheme="minorEastAsia" w:hAnsiTheme="minorHAnsi" w:cstheme="minorBidi"/>
          <w:noProof/>
          <w:kern w:val="2"/>
          <w:sz w:val="24"/>
          <w14:ligatures w14:val="standardContextual"/>
        </w:rPr>
      </w:pPr>
      <w:hyperlink w:anchor="_Toc188434605" w:history="1">
        <w:r w:rsidR="00931651" w:rsidRPr="00E177C9">
          <w:rPr>
            <w:rStyle w:val="Hyperlink"/>
            <w:rFonts w:ascii="Trebuchet MS" w:eastAsia="Trebuchet MS" w:hAnsi="Trebuchet MS" w:cs="Trebuchet MS"/>
            <w:noProof/>
          </w:rPr>
          <w:t>Appendix 4: Examples of whom we may share your data with where the law permits (non – exhaustive list)</w:t>
        </w:r>
        <w:r w:rsidR="00931651">
          <w:rPr>
            <w:noProof/>
            <w:webHidden/>
          </w:rPr>
          <w:tab/>
        </w:r>
        <w:r w:rsidR="00931651">
          <w:rPr>
            <w:noProof/>
            <w:webHidden/>
          </w:rPr>
          <w:fldChar w:fldCharType="begin"/>
        </w:r>
        <w:r w:rsidR="00931651">
          <w:rPr>
            <w:noProof/>
            <w:webHidden/>
          </w:rPr>
          <w:instrText xml:space="preserve"> PAGEREF _Toc188434605 \h </w:instrText>
        </w:r>
        <w:r w:rsidR="00931651">
          <w:rPr>
            <w:noProof/>
            <w:webHidden/>
          </w:rPr>
        </w:r>
        <w:r w:rsidR="00931651">
          <w:rPr>
            <w:noProof/>
            <w:webHidden/>
          </w:rPr>
          <w:fldChar w:fldCharType="separate"/>
        </w:r>
        <w:r w:rsidR="00931651">
          <w:rPr>
            <w:noProof/>
            <w:webHidden/>
          </w:rPr>
          <w:t>11</w:t>
        </w:r>
        <w:r w:rsidR="00931651">
          <w:rPr>
            <w:noProof/>
            <w:webHidden/>
          </w:rPr>
          <w:fldChar w:fldCharType="end"/>
        </w:r>
      </w:hyperlink>
    </w:p>
    <w:p w14:paraId="474540DB" w14:textId="4738376F" w:rsidR="00931651" w:rsidRDefault="009270E5">
      <w:pPr>
        <w:pStyle w:val="TOC1"/>
        <w:rPr>
          <w:rFonts w:asciiTheme="minorHAnsi" w:eastAsiaTheme="minorEastAsia" w:hAnsiTheme="minorHAnsi" w:cstheme="minorBidi"/>
          <w:noProof/>
          <w:kern w:val="2"/>
          <w:sz w:val="24"/>
          <w14:ligatures w14:val="standardContextual"/>
        </w:rPr>
      </w:pPr>
      <w:hyperlink w:anchor="_Toc188434606" w:history="1">
        <w:r w:rsidR="00931651" w:rsidRPr="00E177C9">
          <w:rPr>
            <w:rStyle w:val="Hyperlink"/>
            <w:rFonts w:ascii="Trebuchet MS" w:eastAsia="Trebuchet MS" w:hAnsi="Trebuchet MS" w:cs="Trebuchet MS"/>
            <w:noProof/>
          </w:rPr>
          <w:t>Appendix 5: How we share information with the Department for Education (DfE) and the National Pupil Database (NPD)</w:t>
        </w:r>
        <w:r w:rsidR="00931651">
          <w:rPr>
            <w:noProof/>
            <w:webHidden/>
          </w:rPr>
          <w:tab/>
        </w:r>
        <w:r w:rsidR="00931651">
          <w:rPr>
            <w:noProof/>
            <w:webHidden/>
          </w:rPr>
          <w:fldChar w:fldCharType="begin"/>
        </w:r>
        <w:r w:rsidR="00931651">
          <w:rPr>
            <w:noProof/>
            <w:webHidden/>
          </w:rPr>
          <w:instrText xml:space="preserve"> PAGEREF _Toc188434606 \h </w:instrText>
        </w:r>
        <w:r w:rsidR="00931651">
          <w:rPr>
            <w:noProof/>
            <w:webHidden/>
          </w:rPr>
        </w:r>
        <w:r w:rsidR="00931651">
          <w:rPr>
            <w:noProof/>
            <w:webHidden/>
          </w:rPr>
          <w:fldChar w:fldCharType="separate"/>
        </w:r>
        <w:r w:rsidR="00931651">
          <w:rPr>
            <w:noProof/>
            <w:webHidden/>
          </w:rPr>
          <w:t>12</w:t>
        </w:r>
        <w:r w:rsidR="00931651">
          <w:rPr>
            <w:noProof/>
            <w:webHidden/>
          </w:rPr>
          <w:fldChar w:fldCharType="end"/>
        </w:r>
      </w:hyperlink>
    </w:p>
    <w:p w14:paraId="46D5E76D" w14:textId="79C2E24B" w:rsidR="00931651" w:rsidRDefault="009270E5">
      <w:pPr>
        <w:pStyle w:val="TOC1"/>
        <w:rPr>
          <w:rFonts w:asciiTheme="minorHAnsi" w:eastAsiaTheme="minorEastAsia" w:hAnsiTheme="minorHAnsi" w:cstheme="minorBidi"/>
          <w:noProof/>
          <w:kern w:val="2"/>
          <w:sz w:val="24"/>
          <w14:ligatures w14:val="standardContextual"/>
        </w:rPr>
      </w:pPr>
      <w:hyperlink w:anchor="_Toc188434607" w:history="1">
        <w:r w:rsidR="00931651" w:rsidRPr="00E177C9">
          <w:rPr>
            <w:rStyle w:val="Hyperlink"/>
            <w:noProof/>
          </w:rPr>
          <w:t>Appendix 6: Third Party Processors we use</w:t>
        </w:r>
        <w:r w:rsidR="00931651">
          <w:rPr>
            <w:noProof/>
            <w:webHidden/>
          </w:rPr>
          <w:tab/>
        </w:r>
        <w:r w:rsidR="00931651">
          <w:rPr>
            <w:noProof/>
            <w:webHidden/>
          </w:rPr>
          <w:fldChar w:fldCharType="begin"/>
        </w:r>
        <w:r w:rsidR="00931651">
          <w:rPr>
            <w:noProof/>
            <w:webHidden/>
          </w:rPr>
          <w:instrText xml:space="preserve"> PAGEREF _Toc188434607 \h </w:instrText>
        </w:r>
        <w:r w:rsidR="00931651">
          <w:rPr>
            <w:noProof/>
            <w:webHidden/>
          </w:rPr>
        </w:r>
        <w:r w:rsidR="00931651">
          <w:rPr>
            <w:noProof/>
            <w:webHidden/>
          </w:rPr>
          <w:fldChar w:fldCharType="separate"/>
        </w:r>
        <w:r w:rsidR="00931651">
          <w:rPr>
            <w:noProof/>
            <w:webHidden/>
          </w:rPr>
          <w:t>13</w:t>
        </w:r>
        <w:r w:rsidR="00931651">
          <w:rPr>
            <w:noProof/>
            <w:webHidden/>
          </w:rPr>
          <w:fldChar w:fldCharType="end"/>
        </w:r>
      </w:hyperlink>
    </w:p>
    <w:p w14:paraId="75DE939E" w14:textId="77777777" w:rsidR="00931651" w:rsidRDefault="00910626" w:rsidP="00931651">
      <w:pPr>
        <w:tabs>
          <w:tab w:val="right" w:leader="dot" w:pos="10915"/>
        </w:tabs>
        <w:spacing w:after="0" w:line="240" w:lineRule="auto"/>
        <w:ind w:right="-142"/>
        <w:rPr>
          <w:b/>
          <w:bCs/>
          <w:noProof/>
        </w:rPr>
      </w:pPr>
      <w:r w:rsidRPr="419E52A9">
        <w:rPr>
          <w:b/>
          <w:bCs/>
          <w:noProof/>
        </w:rPr>
        <w:fldChar w:fldCharType="end"/>
      </w:r>
    </w:p>
    <w:p w14:paraId="7544C011" w14:textId="77777777" w:rsidR="00931651" w:rsidRDefault="00931651">
      <w:pPr>
        <w:suppressAutoHyphens w:val="0"/>
        <w:autoSpaceDN/>
        <w:spacing w:after="0" w:line="240" w:lineRule="auto"/>
        <w:textAlignment w:val="auto"/>
        <w:rPr>
          <w:b/>
          <w:bCs/>
          <w:noProof/>
        </w:rPr>
      </w:pPr>
      <w:r>
        <w:rPr>
          <w:b/>
          <w:bCs/>
          <w:noProof/>
        </w:rPr>
        <w:br w:type="page"/>
      </w:r>
    </w:p>
    <w:p w14:paraId="5DA6CF35" w14:textId="76D21A38" w:rsidR="00BF1EFE" w:rsidRPr="00DE3767" w:rsidRDefault="00055B69" w:rsidP="00931651">
      <w:pPr>
        <w:tabs>
          <w:tab w:val="right" w:leader="dot" w:pos="10915"/>
        </w:tabs>
        <w:spacing w:after="0" w:line="240" w:lineRule="auto"/>
        <w:ind w:right="-142"/>
        <w:rPr>
          <w:rFonts w:ascii="Trebuchet MS" w:eastAsia="Trebuchet MS" w:hAnsi="Trebuchet MS" w:cs="Trebuchet MS"/>
          <w:sz w:val="28"/>
          <w:szCs w:val="28"/>
        </w:rPr>
      </w:pPr>
      <w:r w:rsidRPr="419E52A9">
        <w:rPr>
          <w:rFonts w:ascii="Trebuchet MS" w:eastAsia="Trebuchet MS" w:hAnsi="Trebuchet MS" w:cs="Trebuchet MS"/>
          <w:sz w:val="28"/>
          <w:szCs w:val="28"/>
        </w:rPr>
        <w:lastRenderedPageBreak/>
        <w:t>About this Privacy Notice</w:t>
      </w:r>
    </w:p>
    <w:p w14:paraId="6367FEFD" w14:textId="3B397012" w:rsidR="00BF1EFE" w:rsidRPr="00931651" w:rsidRDefault="00931651" w:rsidP="00931651">
      <w:pPr>
        <w:rPr>
          <w:rFonts w:ascii="Trebuchet MS" w:hAnsi="Trebuchet MS"/>
          <w:szCs w:val="22"/>
        </w:rPr>
      </w:pPr>
      <w:r>
        <w:rPr>
          <w:rFonts w:ascii="Trebuchet MS" w:hAnsi="Trebuchet MS"/>
          <w:szCs w:val="22"/>
        </w:rPr>
        <w:t xml:space="preserve">The Collaboration of East Harptree and Ubley Primary Schools </w:t>
      </w:r>
      <w:r w:rsidR="00055B69" w:rsidRPr="4FF23030">
        <w:rPr>
          <w:rFonts w:ascii="Trebuchet MS" w:eastAsia="Trebuchet MS" w:hAnsi="Trebuchet MS" w:cs="Trebuchet MS"/>
          <w:color w:val="000000"/>
          <w:sz w:val="24"/>
        </w:rPr>
        <w:t xml:space="preserve">is </w:t>
      </w:r>
      <w:r w:rsidR="00900C1D" w:rsidRPr="4FF23030">
        <w:rPr>
          <w:rFonts w:ascii="Trebuchet MS" w:eastAsia="Trebuchet MS" w:hAnsi="Trebuchet MS" w:cs="Trebuchet MS"/>
          <w:color w:val="000000"/>
          <w:sz w:val="24"/>
        </w:rPr>
        <w:t>part of Lighthouse Schools Partnership</w:t>
      </w:r>
      <w:r w:rsidR="00055B69" w:rsidRPr="4FF23030">
        <w:rPr>
          <w:rFonts w:ascii="Trebuchet MS" w:eastAsia="Trebuchet MS" w:hAnsi="Trebuchet MS" w:cs="Trebuchet MS"/>
          <w:color w:val="000000"/>
          <w:sz w:val="24"/>
        </w:rPr>
        <w:t xml:space="preserve"> and is covered by</w:t>
      </w:r>
      <w:r w:rsidR="007A0145" w:rsidRPr="4FF23030">
        <w:rPr>
          <w:rFonts w:ascii="Trebuchet MS" w:eastAsia="Trebuchet MS" w:hAnsi="Trebuchet MS" w:cs="Trebuchet MS"/>
          <w:color w:val="000000"/>
          <w:sz w:val="24"/>
        </w:rPr>
        <w:t xml:space="preserve"> the Trust’s Data </w:t>
      </w:r>
      <w:r w:rsidR="00055B69" w:rsidRPr="4FF23030">
        <w:rPr>
          <w:rFonts w:ascii="Trebuchet MS" w:eastAsia="Trebuchet MS" w:hAnsi="Trebuchet MS" w:cs="Trebuchet MS"/>
          <w:color w:val="000000"/>
          <w:sz w:val="24"/>
        </w:rPr>
        <w:t>Protection Policy.</w:t>
      </w:r>
    </w:p>
    <w:p w14:paraId="771346B6" w14:textId="77777777" w:rsidR="002F2347" w:rsidRPr="00A603C3" w:rsidRDefault="002F2347" w:rsidP="4FF23030">
      <w:pPr>
        <w:spacing w:after="0" w:line="240" w:lineRule="auto"/>
        <w:rPr>
          <w:rFonts w:ascii="Trebuchet MS" w:eastAsia="Trebuchet MS" w:hAnsi="Trebuchet MS" w:cs="Trebuchet MS"/>
        </w:rPr>
      </w:pPr>
    </w:p>
    <w:p w14:paraId="27AE2ED7" w14:textId="7D0AA83A" w:rsidR="00BF1EFE" w:rsidRDefault="00055B69"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Individuals have a legal right to be informed about how we use the</w:t>
      </w:r>
      <w:r w:rsidR="00541ACB" w:rsidRPr="419E52A9">
        <w:rPr>
          <w:rFonts w:ascii="Trebuchet MS" w:eastAsia="Trebuchet MS" w:hAnsi="Trebuchet MS" w:cs="Trebuchet MS"/>
          <w:color w:val="000000" w:themeColor="text1"/>
          <w:sz w:val="24"/>
        </w:rPr>
        <w:t xml:space="preserve">ir </w:t>
      </w:r>
      <w:r w:rsidRPr="419E52A9">
        <w:rPr>
          <w:rFonts w:ascii="Trebuchet MS" w:eastAsia="Trebuchet MS" w:hAnsi="Trebuchet MS" w:cs="Trebuchet MS"/>
          <w:color w:val="000000" w:themeColor="text1"/>
          <w:sz w:val="24"/>
        </w:rPr>
        <w:t>personal information</w:t>
      </w:r>
      <w:r w:rsidR="00541ACB" w:rsidRPr="419E52A9">
        <w:rPr>
          <w:rFonts w:ascii="Trebuchet MS" w:eastAsia="Trebuchet MS" w:hAnsi="Trebuchet MS" w:cs="Trebuchet MS"/>
          <w:color w:val="000000" w:themeColor="text1"/>
          <w:sz w:val="24"/>
        </w:rPr>
        <w:t>.</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This Privacy Notice explains how we collect, store and use personal information. It is intended for pupils and parents (including carers or guardians who we refer to in this privacy notice as ‘parents’) and we encourage all to read it.</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We have produced a separate privacy notice for the school’s workforce</w:t>
      </w:r>
      <w:r w:rsidR="00673319" w:rsidRPr="419E52A9">
        <w:rPr>
          <w:rFonts w:ascii="Trebuchet MS" w:eastAsia="Trebuchet MS" w:hAnsi="Trebuchet MS" w:cs="Trebuchet MS"/>
          <w:color w:val="000000" w:themeColor="text1"/>
          <w:sz w:val="24"/>
        </w:rPr>
        <w:t xml:space="preserve"> </w:t>
      </w:r>
      <w:r w:rsidR="00673319" w:rsidRPr="419E52A9">
        <w:rPr>
          <w:rFonts w:ascii="Trebuchet MS" w:eastAsia="Trebuchet MS" w:hAnsi="Trebuchet MS" w:cs="Trebuchet MS"/>
          <w:b/>
          <w:bCs/>
          <w:color w:val="000000" w:themeColor="text1"/>
          <w:sz w:val="24"/>
        </w:rPr>
        <w:t>and a shorter, simpler notice for pupils themselves</w:t>
      </w:r>
      <w:r w:rsidRPr="419E52A9">
        <w:rPr>
          <w:rFonts w:ascii="Trebuchet MS" w:eastAsia="Trebuchet MS" w:hAnsi="Trebuchet MS" w:cs="Trebuchet MS"/>
          <w:b/>
          <w:bCs/>
          <w:color w:val="000000" w:themeColor="text1"/>
          <w:sz w:val="24"/>
        </w:rPr>
        <w:t>.</w:t>
      </w:r>
      <w:r w:rsidRPr="419E52A9">
        <w:rPr>
          <w:rFonts w:ascii="Trebuchet MS" w:eastAsia="Trebuchet MS" w:hAnsi="Trebuchet MS" w:cs="Trebuchet MS"/>
          <w:color w:val="000000" w:themeColor="text1"/>
          <w:sz w:val="24"/>
        </w:rPr>
        <w:t xml:space="preserve"> </w:t>
      </w:r>
    </w:p>
    <w:p w14:paraId="67756DF2" w14:textId="77777777" w:rsidR="002F2347" w:rsidRPr="00A603C3" w:rsidRDefault="002F2347" w:rsidP="4FF23030">
      <w:pPr>
        <w:spacing w:after="0" w:line="240" w:lineRule="auto"/>
        <w:rPr>
          <w:rFonts w:ascii="Trebuchet MS" w:eastAsia="Trebuchet MS" w:hAnsi="Trebuchet MS" w:cs="Trebuchet MS"/>
          <w:color w:val="000000"/>
          <w:sz w:val="24"/>
        </w:rPr>
      </w:pPr>
    </w:p>
    <w:p w14:paraId="6047BC67" w14:textId="0A20F616" w:rsidR="00BF1EFE" w:rsidRDefault="00055B69" w:rsidP="00931651">
      <w:pPr>
        <w:rPr>
          <w:rFonts w:ascii="Trebuchet MS" w:eastAsia="Trebuchet MS" w:hAnsi="Trebuchet MS" w:cs="Trebuchet MS"/>
          <w:sz w:val="24"/>
        </w:rPr>
      </w:pPr>
      <w:r w:rsidRPr="419E52A9">
        <w:rPr>
          <w:rFonts w:ascii="Trebuchet MS" w:eastAsia="Trebuchet MS" w:hAnsi="Trebuchet MS" w:cs="Trebuchet MS"/>
          <w:sz w:val="24"/>
        </w:rPr>
        <w:t xml:space="preserve">Our aim is to always provide clear information about the personal information we are using and why we are using it. We have tried to keep the language in this privacy notice as simple as possible, however if anything is unclear or if you have any concerns then please contact </w:t>
      </w:r>
      <w:hyperlink r:id="rId11" w:history="1">
        <w:r w:rsidR="00931651" w:rsidRPr="006C606C">
          <w:rPr>
            <w:rStyle w:val="Hyperlink"/>
            <w:rFonts w:ascii="Trebuchet MS" w:hAnsi="Trebuchet MS"/>
            <w:sz w:val="22"/>
            <w:szCs w:val="22"/>
          </w:rPr>
          <w:t>office@eastharptreeprimary.org.uk</w:t>
        </w:r>
      </w:hyperlink>
      <w:r w:rsidR="00931651">
        <w:rPr>
          <w:rFonts w:ascii="Trebuchet MS" w:hAnsi="Trebuchet MS"/>
          <w:szCs w:val="22"/>
        </w:rPr>
        <w:t xml:space="preserve"> or </w:t>
      </w:r>
      <w:hyperlink r:id="rId12" w:history="1">
        <w:r w:rsidR="00931651" w:rsidRPr="006C606C">
          <w:rPr>
            <w:rStyle w:val="Hyperlink"/>
            <w:rFonts w:ascii="Trebuchet MS" w:hAnsi="Trebuchet MS"/>
            <w:sz w:val="22"/>
            <w:szCs w:val="22"/>
          </w:rPr>
          <w:t>office@ubley.school</w:t>
        </w:r>
      </w:hyperlink>
      <w:r w:rsidR="00931651">
        <w:rPr>
          <w:rFonts w:ascii="Trebuchet MS" w:hAnsi="Trebuchet MS"/>
          <w:szCs w:val="22"/>
        </w:rPr>
        <w:t>.</w:t>
      </w:r>
    </w:p>
    <w:p w14:paraId="24BF3E08" w14:textId="77777777" w:rsidR="002F2347" w:rsidRPr="00910626" w:rsidRDefault="002F2347" w:rsidP="4FF23030">
      <w:pPr>
        <w:spacing w:after="0" w:line="240" w:lineRule="auto"/>
        <w:rPr>
          <w:rFonts w:ascii="Trebuchet MS" w:eastAsia="Trebuchet MS" w:hAnsi="Trebuchet MS" w:cs="Trebuchet MS"/>
          <w:sz w:val="24"/>
        </w:rPr>
      </w:pPr>
    </w:p>
    <w:p w14:paraId="3B13B481" w14:textId="411B048B" w:rsidR="00BF1EFE" w:rsidRDefault="00055B69" w:rsidP="4FF23030">
      <w:p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 xml:space="preserve">This is the school’s main ‘overarching’ </w:t>
      </w:r>
      <w:r w:rsidR="00762D7D" w:rsidRPr="419E52A9">
        <w:rPr>
          <w:rFonts w:ascii="Trebuchet MS" w:eastAsia="Trebuchet MS" w:hAnsi="Trebuchet MS" w:cs="Trebuchet MS"/>
          <w:sz w:val="24"/>
        </w:rPr>
        <w:t>P</w:t>
      </w:r>
      <w:r w:rsidRPr="419E52A9">
        <w:rPr>
          <w:rFonts w:ascii="Trebuchet MS" w:eastAsia="Trebuchet MS" w:hAnsi="Trebuchet MS" w:cs="Trebuchet MS"/>
          <w:sz w:val="24"/>
        </w:rPr>
        <w:t xml:space="preserve">rivacy </w:t>
      </w:r>
      <w:r w:rsidR="0D79AC69" w:rsidRPr="419E52A9">
        <w:rPr>
          <w:rFonts w:ascii="Trebuchet MS" w:eastAsia="Trebuchet MS" w:hAnsi="Trebuchet MS" w:cs="Trebuchet MS"/>
          <w:sz w:val="24"/>
        </w:rPr>
        <w:t>Notice,</w:t>
      </w:r>
      <w:r w:rsidRPr="419E52A9">
        <w:rPr>
          <w:rFonts w:ascii="Trebuchet MS" w:eastAsia="Trebuchet MS" w:hAnsi="Trebuchet MS" w:cs="Trebuchet MS"/>
          <w:sz w:val="24"/>
        </w:rPr>
        <w:t xml:space="preserve"> and it applies generally to the personal information that we collect and use.</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It is based on the model privacy notice produced for schools by the Department for Education (DfE).</w:t>
      </w:r>
      <w:r w:rsidR="1F6B4F1E" w:rsidRPr="419E52A9">
        <w:rPr>
          <w:rFonts w:ascii="Trebuchet MS" w:eastAsia="Trebuchet MS" w:hAnsi="Trebuchet MS" w:cs="Trebuchet MS"/>
          <w:sz w:val="24"/>
        </w:rPr>
        <w:t xml:space="preserve"> </w:t>
      </w:r>
      <w:r w:rsidR="004E2389" w:rsidRPr="419E52A9">
        <w:rPr>
          <w:rFonts w:ascii="Trebuchet MS" w:eastAsia="Trebuchet MS" w:hAnsi="Trebuchet MS" w:cs="Trebuchet MS"/>
          <w:sz w:val="24"/>
        </w:rPr>
        <w:t>Unless there is a lawful reason not to do so, we</w:t>
      </w:r>
      <w:r w:rsidRPr="419E52A9">
        <w:rPr>
          <w:rFonts w:ascii="Trebuchet MS" w:eastAsia="Trebuchet MS" w:hAnsi="Trebuchet MS" w:cs="Trebuchet MS"/>
          <w:sz w:val="24"/>
        </w:rPr>
        <w:t xml:space="preserve"> will also provide more specific privacy information at the point at which we collect or use personal information, for example if we collect personal data via an online or paper form.</w:t>
      </w:r>
    </w:p>
    <w:p w14:paraId="4F199C2A" w14:textId="77777777" w:rsidR="002F2347" w:rsidRPr="00910626" w:rsidRDefault="002F2347" w:rsidP="4FF23030">
      <w:pPr>
        <w:spacing w:after="0" w:line="240" w:lineRule="auto"/>
        <w:rPr>
          <w:rFonts w:ascii="Trebuchet MS" w:eastAsia="Trebuchet MS" w:hAnsi="Trebuchet MS" w:cs="Trebuchet MS"/>
          <w:sz w:val="24"/>
        </w:rPr>
      </w:pPr>
    </w:p>
    <w:p w14:paraId="7E0080B7" w14:textId="75D74858" w:rsidR="00BF1EFE" w:rsidRDefault="00055B69" w:rsidP="4FF23030">
      <w:p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Whil</w:t>
      </w:r>
      <w:r w:rsidR="00EE1A8B" w:rsidRPr="419E52A9">
        <w:rPr>
          <w:rFonts w:ascii="Trebuchet MS" w:eastAsia="Trebuchet MS" w:hAnsi="Trebuchet MS" w:cs="Trebuchet MS"/>
          <w:sz w:val="24"/>
        </w:rPr>
        <w:t>st</w:t>
      </w:r>
      <w:r w:rsidRPr="419E52A9">
        <w:rPr>
          <w:rFonts w:ascii="Trebuchet MS" w:eastAsia="Trebuchet MS" w:hAnsi="Trebuchet MS" w:cs="Trebuchet MS"/>
          <w:sz w:val="24"/>
        </w:rPr>
        <w:t xml:space="preserve"> much of the personal information that we collect is mandatory (</w:t>
      </w:r>
      <w:r w:rsidR="003A3FC7" w:rsidRPr="419E52A9">
        <w:rPr>
          <w:rFonts w:ascii="Trebuchet MS" w:eastAsia="Trebuchet MS" w:hAnsi="Trebuchet MS" w:cs="Trebuchet MS"/>
          <w:sz w:val="24"/>
        </w:rPr>
        <w:t>i.e.</w:t>
      </w:r>
      <w:r w:rsidRPr="419E52A9">
        <w:rPr>
          <w:rFonts w:ascii="Trebuchet MS" w:eastAsia="Trebuchet MS" w:hAnsi="Trebuchet MS" w:cs="Trebuchet MS"/>
          <w:sz w:val="24"/>
        </w:rPr>
        <w:t xml:space="preserve"> it must be provided so that we can manage the school</w:t>
      </w:r>
      <w:r w:rsidR="00256341" w:rsidRPr="419E52A9">
        <w:rPr>
          <w:rFonts w:ascii="Trebuchet MS" w:eastAsia="Trebuchet MS" w:hAnsi="Trebuchet MS" w:cs="Trebuchet MS"/>
          <w:sz w:val="24"/>
        </w:rPr>
        <w:t>, fulfil our legal obligations</w:t>
      </w:r>
      <w:r w:rsidRPr="419E52A9">
        <w:rPr>
          <w:rFonts w:ascii="Trebuchet MS" w:eastAsia="Trebuchet MS" w:hAnsi="Trebuchet MS" w:cs="Trebuchet MS"/>
          <w:sz w:val="24"/>
        </w:rPr>
        <w:t xml:space="preserve"> and provide an education), some of it is requested on a voluntary basis.</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Where this is the case, we will request consent at the point we collect the information.</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 xml:space="preserve">We will explain </w:t>
      </w:r>
      <w:r w:rsidR="004E2389" w:rsidRPr="419E52A9">
        <w:rPr>
          <w:rFonts w:ascii="Trebuchet MS" w:eastAsia="Trebuchet MS" w:hAnsi="Trebuchet MS" w:cs="Trebuchet MS"/>
          <w:sz w:val="24"/>
        </w:rPr>
        <w:t xml:space="preserve">to you </w:t>
      </w:r>
      <w:r w:rsidRPr="419E52A9">
        <w:rPr>
          <w:rFonts w:ascii="Trebuchet MS" w:eastAsia="Trebuchet MS" w:hAnsi="Trebuchet MS" w:cs="Trebuchet MS"/>
          <w:sz w:val="24"/>
        </w:rPr>
        <w:t>whether there is a requirement to provide certain information to us</w:t>
      </w:r>
      <w:r w:rsidR="0055779B" w:rsidRPr="419E52A9">
        <w:rPr>
          <w:rFonts w:ascii="Trebuchet MS" w:eastAsia="Trebuchet MS" w:hAnsi="Trebuchet MS" w:cs="Trebuchet MS"/>
          <w:sz w:val="24"/>
        </w:rPr>
        <w:t>,</w:t>
      </w:r>
      <w:r w:rsidRPr="419E52A9">
        <w:rPr>
          <w:rFonts w:ascii="Trebuchet MS" w:eastAsia="Trebuchet MS" w:hAnsi="Trebuchet MS" w:cs="Trebuchet MS"/>
          <w:sz w:val="24"/>
        </w:rPr>
        <w:t xml:space="preserve"> or </w:t>
      </w:r>
      <w:r w:rsidR="004E2389" w:rsidRPr="419E52A9">
        <w:rPr>
          <w:rFonts w:ascii="Trebuchet MS" w:eastAsia="Trebuchet MS" w:hAnsi="Trebuchet MS" w:cs="Trebuchet MS"/>
          <w:sz w:val="24"/>
        </w:rPr>
        <w:t>whether you have a choice in doing so</w:t>
      </w:r>
      <w:r w:rsidRPr="419E52A9">
        <w:rPr>
          <w:rFonts w:ascii="Trebuchet MS" w:eastAsia="Trebuchet MS" w:hAnsi="Trebuchet MS" w:cs="Trebuchet MS"/>
          <w:sz w:val="24"/>
        </w:rPr>
        <w:t xml:space="preserve">. </w:t>
      </w:r>
    </w:p>
    <w:p w14:paraId="32991D6C" w14:textId="77777777" w:rsidR="002F2347" w:rsidRPr="00910626" w:rsidRDefault="002F2347" w:rsidP="4FF23030">
      <w:pPr>
        <w:spacing w:after="0" w:line="240" w:lineRule="auto"/>
        <w:rPr>
          <w:rFonts w:ascii="Trebuchet MS" w:eastAsia="Trebuchet MS" w:hAnsi="Trebuchet MS" w:cs="Trebuchet MS"/>
          <w:sz w:val="24"/>
        </w:rPr>
      </w:pPr>
    </w:p>
    <w:p w14:paraId="7456F419" w14:textId="6560AE17" w:rsidR="00BF1EFE" w:rsidRDefault="00055B69"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For the purposes of data protection law, </w:t>
      </w:r>
      <w:r w:rsidR="2713E95A" w:rsidRPr="419E52A9">
        <w:rPr>
          <w:rFonts w:ascii="Trebuchet MS" w:eastAsia="Trebuchet MS" w:hAnsi="Trebuchet MS" w:cs="Trebuchet MS"/>
          <w:color w:val="000000" w:themeColor="text1"/>
          <w:sz w:val="24"/>
        </w:rPr>
        <w:t>Lighthouse Schools Partnership</w:t>
      </w:r>
      <w:r w:rsidRPr="419E52A9">
        <w:rPr>
          <w:rFonts w:ascii="Trebuchet MS" w:eastAsia="Trebuchet MS" w:hAnsi="Trebuchet MS" w:cs="Trebuchet MS"/>
          <w:color w:val="000000" w:themeColor="text1"/>
          <w:sz w:val="24"/>
        </w:rPr>
        <w:t xml:space="preserve"> is the ‘data controller’. </w:t>
      </w:r>
      <w:r w:rsidRPr="419E52A9">
        <w:rPr>
          <w:rFonts w:ascii="Trebuchet MS" w:eastAsia="Trebuchet MS" w:hAnsi="Trebuchet MS" w:cs="Trebuchet MS"/>
          <w:b/>
          <w:bCs/>
          <w:color w:val="000000" w:themeColor="text1"/>
          <w:sz w:val="24"/>
        </w:rPr>
        <w:t>Our Data Protection Officer is One West</w:t>
      </w:r>
      <w:r w:rsidR="00297153" w:rsidRPr="419E52A9">
        <w:rPr>
          <w:rFonts w:ascii="Trebuchet MS" w:eastAsia="Trebuchet MS" w:hAnsi="Trebuchet MS" w:cs="Trebuchet MS"/>
          <w:color w:val="000000" w:themeColor="text1"/>
          <w:sz w:val="24"/>
        </w:rPr>
        <w:t>;</w:t>
      </w:r>
      <w:r w:rsidR="001D1010" w:rsidRPr="419E52A9">
        <w:rPr>
          <w:rFonts w:ascii="Trebuchet MS" w:eastAsia="Trebuchet MS" w:hAnsi="Trebuchet MS" w:cs="Trebuchet MS"/>
          <w:b/>
          <w:bCs/>
          <w:color w:val="000000" w:themeColor="text1"/>
          <w:sz w:val="24"/>
        </w:rPr>
        <w:t xml:space="preserve"> </w:t>
      </w:r>
      <w:r w:rsidR="001D1010" w:rsidRPr="419E52A9">
        <w:rPr>
          <w:rFonts w:ascii="Trebuchet MS" w:eastAsia="Trebuchet MS" w:hAnsi="Trebuchet MS" w:cs="Trebuchet MS"/>
          <w:color w:val="000000" w:themeColor="text1"/>
          <w:sz w:val="24"/>
        </w:rPr>
        <w:t>c</w:t>
      </w:r>
      <w:r w:rsidRPr="419E52A9">
        <w:rPr>
          <w:rFonts w:ascii="Trebuchet MS" w:eastAsia="Trebuchet MS" w:hAnsi="Trebuchet MS" w:cs="Trebuchet MS"/>
          <w:color w:val="000000" w:themeColor="text1"/>
          <w:sz w:val="24"/>
        </w:rPr>
        <w:t>ontact details are provided at the end of this privacy notice.</w:t>
      </w:r>
    </w:p>
    <w:p w14:paraId="2C562BC8" w14:textId="77777777" w:rsidR="002F2347" w:rsidRPr="00DE3767" w:rsidRDefault="002F2347" w:rsidP="4FF23030">
      <w:pPr>
        <w:spacing w:after="0" w:line="240" w:lineRule="auto"/>
        <w:rPr>
          <w:rFonts w:ascii="Trebuchet MS" w:eastAsia="Trebuchet MS" w:hAnsi="Trebuchet MS" w:cs="Trebuchet MS"/>
          <w:sz w:val="24"/>
        </w:rPr>
      </w:pPr>
    </w:p>
    <w:p w14:paraId="46DF5A98" w14:textId="77777777" w:rsidR="00BF1EFE" w:rsidRPr="00DE3767" w:rsidRDefault="00055B69" w:rsidP="4FF23030">
      <w:pPr>
        <w:pStyle w:val="Style1"/>
        <w:spacing w:before="0" w:after="120" w:line="240" w:lineRule="auto"/>
        <w:rPr>
          <w:rFonts w:ascii="Trebuchet MS" w:eastAsia="Trebuchet MS" w:hAnsi="Trebuchet MS" w:cs="Trebuchet MS"/>
          <w:color w:val="auto"/>
          <w:sz w:val="28"/>
          <w:szCs w:val="28"/>
        </w:rPr>
      </w:pPr>
      <w:bookmarkStart w:id="2" w:name="_Toc188434589"/>
      <w:r w:rsidRPr="419E52A9">
        <w:rPr>
          <w:rFonts w:ascii="Trebuchet MS" w:eastAsia="Trebuchet MS" w:hAnsi="Trebuchet MS" w:cs="Trebuchet MS"/>
          <w:color w:val="auto"/>
          <w:sz w:val="28"/>
          <w:szCs w:val="28"/>
        </w:rPr>
        <w:t>The personal data we hold (categories of personal data)</w:t>
      </w:r>
      <w:bookmarkEnd w:id="2"/>
    </w:p>
    <w:p w14:paraId="01A34846" w14:textId="0CB4996B" w:rsidR="0003437D" w:rsidRPr="00DE3767" w:rsidRDefault="00055B69" w:rsidP="4FF23030">
      <w:pPr>
        <w:spacing w:after="0" w:line="240" w:lineRule="auto"/>
        <w:rPr>
          <w:rFonts w:ascii="Trebuchet MS" w:eastAsia="Trebuchet MS" w:hAnsi="Trebuchet MS" w:cs="Trebuchet MS"/>
          <w:b/>
          <w:bCs/>
          <w:sz w:val="24"/>
        </w:rPr>
      </w:pPr>
      <w:r w:rsidRPr="419E52A9">
        <w:rPr>
          <w:rFonts w:ascii="Trebuchet MS" w:eastAsia="Trebuchet MS" w:hAnsi="Trebuchet MS" w:cs="Trebuchet MS"/>
          <w:sz w:val="24"/>
        </w:rPr>
        <w:t>We process personal information to be able to run the school, to provide pupils with an education and to make sure that we can look after our pupils appropriately.</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We may collect information directly from pupils or parents or from other places including other schools, the local council and the Department for Education (DfE).</w:t>
      </w:r>
      <w:r w:rsidR="1F6B4F1E" w:rsidRPr="419E52A9">
        <w:rPr>
          <w:rFonts w:ascii="Trebuchet MS" w:eastAsia="Trebuchet MS" w:hAnsi="Trebuchet MS" w:cs="Trebuchet MS"/>
          <w:sz w:val="24"/>
        </w:rPr>
        <w:t xml:space="preserve"> </w:t>
      </w:r>
      <w:r w:rsidR="00F153C0" w:rsidRPr="419E52A9">
        <w:rPr>
          <w:rFonts w:ascii="Trebuchet MS" w:eastAsia="Trebuchet MS" w:hAnsi="Trebuchet MS" w:cs="Trebuchet MS"/>
          <w:sz w:val="24"/>
        </w:rPr>
        <w:t xml:space="preserve">Examples of the types of personal data that we may collect, use, store and share (when appropriate) are listed at </w:t>
      </w:r>
      <w:r w:rsidR="00F153C0" w:rsidRPr="419E52A9">
        <w:rPr>
          <w:rFonts w:ascii="Trebuchet MS" w:eastAsia="Trebuchet MS" w:hAnsi="Trebuchet MS" w:cs="Trebuchet MS"/>
          <w:b/>
          <w:bCs/>
          <w:sz w:val="24"/>
        </w:rPr>
        <w:t>Appendix 1.</w:t>
      </w:r>
    </w:p>
    <w:p w14:paraId="49525ADF" w14:textId="77777777" w:rsidR="002F2347" w:rsidRPr="00DE3767" w:rsidRDefault="002F2347" w:rsidP="4FF23030">
      <w:pPr>
        <w:spacing w:after="0" w:line="240" w:lineRule="auto"/>
        <w:rPr>
          <w:rFonts w:ascii="Trebuchet MS" w:eastAsia="Trebuchet MS" w:hAnsi="Trebuchet MS" w:cs="Trebuchet MS"/>
          <w:sz w:val="24"/>
        </w:rPr>
      </w:pPr>
    </w:p>
    <w:p w14:paraId="70184ABE" w14:textId="77777777" w:rsidR="001D1010" w:rsidRPr="00DE3767" w:rsidRDefault="001D1010" w:rsidP="4FF23030">
      <w:pPr>
        <w:pStyle w:val="Style1"/>
        <w:spacing w:before="0" w:after="120" w:line="240" w:lineRule="auto"/>
        <w:rPr>
          <w:rFonts w:ascii="Trebuchet MS" w:eastAsia="Trebuchet MS" w:hAnsi="Trebuchet MS" w:cs="Trebuchet MS"/>
          <w:color w:val="auto"/>
          <w:sz w:val="28"/>
          <w:szCs w:val="28"/>
        </w:rPr>
      </w:pPr>
      <w:bookmarkStart w:id="3" w:name="_Toc188434590"/>
      <w:r w:rsidRPr="419E52A9">
        <w:rPr>
          <w:rFonts w:ascii="Trebuchet MS" w:eastAsia="Trebuchet MS" w:hAnsi="Trebuchet MS" w:cs="Trebuchet MS"/>
          <w:color w:val="auto"/>
          <w:sz w:val="28"/>
          <w:szCs w:val="28"/>
        </w:rPr>
        <w:t>Our lawful reasons for processing pupil/parent information (lawful bases)</w:t>
      </w:r>
      <w:bookmarkEnd w:id="3"/>
    </w:p>
    <w:p w14:paraId="6EF84665" w14:textId="292F9C40" w:rsidR="001D1010" w:rsidRPr="001D1010" w:rsidRDefault="001D1010"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Data Protection law requires us to have a lawful reason (‘lawful basis’) for processing the personal data we use.</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These reasons are listed under Article 6 of the ‘General Data Protection Regulation’ (GDPR).</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Our lawful basis for processing will be explained at the point at which we collect personal information unless there is a lawful reason not to do so (for example where it is for the prevention or detection of crime).</w:t>
      </w:r>
    </w:p>
    <w:p w14:paraId="45B1814F" w14:textId="77777777" w:rsidR="001D1010" w:rsidRPr="001D1010" w:rsidRDefault="001D1010" w:rsidP="4FF23030">
      <w:pPr>
        <w:spacing w:after="0" w:line="240" w:lineRule="auto"/>
        <w:rPr>
          <w:rFonts w:ascii="Trebuchet MS" w:eastAsia="Trebuchet MS" w:hAnsi="Trebuchet MS" w:cs="Trebuchet MS"/>
          <w:color w:val="000000"/>
          <w:sz w:val="24"/>
        </w:rPr>
      </w:pPr>
    </w:p>
    <w:p w14:paraId="378E6D28" w14:textId="77777777" w:rsidR="00931651" w:rsidRDefault="00931651" w:rsidP="00931651">
      <w:pPr>
        <w:rPr>
          <w:rFonts w:ascii="Trebuchet MS" w:hAnsi="Trebuchet MS"/>
          <w:szCs w:val="22"/>
        </w:rPr>
      </w:pPr>
    </w:p>
    <w:p w14:paraId="5B40711C" w14:textId="52CC3827" w:rsidR="002F2347" w:rsidRPr="00931651" w:rsidRDefault="00931651" w:rsidP="00931651">
      <w:pPr>
        <w:rPr>
          <w:rFonts w:ascii="Trebuchet MS" w:hAnsi="Trebuchet MS"/>
          <w:szCs w:val="22"/>
        </w:rPr>
      </w:pPr>
      <w:r>
        <w:rPr>
          <w:rFonts w:ascii="Trebuchet MS" w:hAnsi="Trebuchet MS"/>
          <w:szCs w:val="22"/>
        </w:rPr>
        <w:lastRenderedPageBreak/>
        <w:t xml:space="preserve">The Collaboration of East Harptree and Ubley Primary Schools </w:t>
      </w:r>
      <w:r w:rsidR="001D1010" w:rsidRPr="4FF23030">
        <w:rPr>
          <w:rFonts w:ascii="Trebuchet MS" w:eastAsia="Trebuchet MS" w:hAnsi="Trebuchet MS" w:cs="Trebuchet MS"/>
          <w:color w:val="000000"/>
          <w:sz w:val="24"/>
        </w:rPr>
        <w:t>processes a wide range of personal data for a variety of purposes, as described above.</w:t>
      </w:r>
      <w:r w:rsidR="1F6B4F1E" w:rsidRPr="4FF23030">
        <w:rPr>
          <w:rFonts w:ascii="Trebuchet MS" w:eastAsia="Trebuchet MS" w:hAnsi="Trebuchet MS" w:cs="Trebuchet MS"/>
          <w:color w:val="000000"/>
          <w:sz w:val="24"/>
        </w:rPr>
        <w:t xml:space="preserve"> </w:t>
      </w:r>
      <w:r w:rsidR="001D1010" w:rsidRPr="4FF23030">
        <w:rPr>
          <w:rFonts w:ascii="Trebuchet MS" w:eastAsia="Trebuchet MS" w:hAnsi="Trebuchet MS" w:cs="Trebuchet MS"/>
          <w:color w:val="000000"/>
          <w:sz w:val="24"/>
        </w:rPr>
        <w:t>The lawful bases we rely on will therefore vary.</w:t>
      </w:r>
      <w:r w:rsidR="1F6B4F1E" w:rsidRPr="4FF23030">
        <w:rPr>
          <w:rFonts w:ascii="Trebuchet MS" w:eastAsia="Trebuchet MS" w:hAnsi="Trebuchet MS" w:cs="Trebuchet MS"/>
          <w:color w:val="000000"/>
          <w:sz w:val="24"/>
        </w:rPr>
        <w:t xml:space="preserve"> </w:t>
      </w:r>
      <w:r w:rsidR="001D1010" w:rsidRPr="4FF23030">
        <w:rPr>
          <w:rFonts w:ascii="Trebuchet MS" w:eastAsia="Trebuchet MS" w:hAnsi="Trebuchet MS" w:cs="Trebuchet MS"/>
          <w:color w:val="000000"/>
          <w:sz w:val="24"/>
        </w:rPr>
        <w:t>However, generally, the lawful bases we mainly use in relation to pupils and parents are:</w:t>
      </w:r>
    </w:p>
    <w:p w14:paraId="20E0384A" w14:textId="61922470" w:rsidR="001D1010" w:rsidRPr="001D1010" w:rsidRDefault="001D1010" w:rsidP="4FF23030">
      <w:pPr>
        <w:numPr>
          <w:ilvl w:val="0"/>
          <w:numId w:val="33"/>
        </w:numPr>
        <w:spacing w:before="120" w:after="0" w:line="240" w:lineRule="auto"/>
        <w:ind w:left="714" w:hanging="357"/>
        <w:rPr>
          <w:rFonts w:ascii="Trebuchet MS" w:eastAsia="Trebuchet MS" w:hAnsi="Trebuchet MS" w:cs="Trebuchet MS"/>
        </w:rPr>
      </w:pPr>
      <w:r w:rsidRPr="419E52A9">
        <w:rPr>
          <w:rFonts w:ascii="Trebuchet MS" w:eastAsia="Trebuchet MS" w:hAnsi="Trebuchet MS" w:cs="Trebuchet MS"/>
          <w:b/>
          <w:bCs/>
          <w:color w:val="000000" w:themeColor="text1"/>
          <w:sz w:val="24"/>
        </w:rPr>
        <w:t xml:space="preserve">We need to comply with the law (we have a legal obligation): </w:t>
      </w:r>
      <w:r w:rsidR="00297153" w:rsidRPr="419E52A9">
        <w:rPr>
          <w:rFonts w:ascii="Trebuchet MS" w:eastAsia="Trebuchet MS" w:hAnsi="Trebuchet MS" w:cs="Trebuchet MS"/>
          <w:color w:val="000000" w:themeColor="text1"/>
          <w:sz w:val="24"/>
        </w:rPr>
        <w:t>f</w:t>
      </w:r>
      <w:r w:rsidRPr="419E52A9">
        <w:rPr>
          <w:rFonts w:ascii="Trebuchet MS" w:eastAsia="Trebuchet MS" w:hAnsi="Trebuchet MS" w:cs="Trebuchet MS"/>
          <w:color w:val="000000" w:themeColor="text1"/>
          <w:sz w:val="24"/>
        </w:rPr>
        <w:t xml:space="preserve">or </w:t>
      </w:r>
      <w:r w:rsidR="57C94492" w:rsidRPr="419E52A9">
        <w:rPr>
          <w:rFonts w:ascii="Trebuchet MS" w:eastAsia="Trebuchet MS" w:hAnsi="Trebuchet MS" w:cs="Trebuchet MS"/>
          <w:color w:val="000000" w:themeColor="text1"/>
          <w:sz w:val="24"/>
        </w:rPr>
        <w:t>example,</w:t>
      </w:r>
      <w:r w:rsidRPr="419E52A9">
        <w:rPr>
          <w:rFonts w:ascii="Trebuchet MS" w:eastAsia="Trebuchet MS" w:hAnsi="Trebuchet MS" w:cs="Trebuchet MS"/>
          <w:color w:val="000000" w:themeColor="text1"/>
          <w:sz w:val="24"/>
        </w:rPr>
        <w:t xml:space="preserve"> we collect and use pupil information under legal and statutory obligations within the Education Act 1996, The Children Act 2004; Education and Inspections Act 2006; Education Act 2011; the Family and Children Act 2014 and Keeping Children Safe in Education (KCSIE).</w:t>
      </w:r>
    </w:p>
    <w:p w14:paraId="54DC37C9" w14:textId="0F032786" w:rsidR="001D1010" w:rsidRPr="001D1010" w:rsidRDefault="001D1010" w:rsidP="4FF23030">
      <w:pPr>
        <w:numPr>
          <w:ilvl w:val="0"/>
          <w:numId w:val="33"/>
        </w:numPr>
        <w:spacing w:before="120" w:after="0" w:line="240" w:lineRule="auto"/>
        <w:ind w:left="714" w:hanging="357"/>
        <w:rPr>
          <w:rFonts w:ascii="Trebuchet MS" w:eastAsia="Trebuchet MS" w:hAnsi="Trebuchet MS" w:cs="Trebuchet MS"/>
        </w:rPr>
      </w:pPr>
      <w:r w:rsidRPr="419E52A9">
        <w:rPr>
          <w:rFonts w:ascii="Trebuchet MS" w:eastAsia="Trebuchet MS" w:hAnsi="Trebuchet MS" w:cs="Trebuchet MS"/>
          <w:b/>
          <w:bCs/>
          <w:color w:val="000000" w:themeColor="text1"/>
          <w:sz w:val="24"/>
        </w:rPr>
        <w:t xml:space="preserve">We need to carry out a task in the public interest: </w:t>
      </w:r>
      <w:r w:rsidR="00297153" w:rsidRPr="419E52A9">
        <w:rPr>
          <w:rFonts w:ascii="Trebuchet MS" w:eastAsia="Trebuchet MS" w:hAnsi="Trebuchet MS" w:cs="Trebuchet MS"/>
          <w:color w:val="000000" w:themeColor="text1"/>
          <w:sz w:val="24"/>
        </w:rPr>
        <w:t>f</w:t>
      </w:r>
      <w:r w:rsidRPr="419E52A9">
        <w:rPr>
          <w:rFonts w:ascii="Trebuchet MS" w:eastAsia="Trebuchet MS" w:hAnsi="Trebuchet MS" w:cs="Trebuchet MS"/>
          <w:color w:val="000000" w:themeColor="text1"/>
          <w:sz w:val="24"/>
        </w:rPr>
        <w:t>or example, the collection and use of pupil information is necessary for us to perform our role as a school and to deliver our public task of providing education to our pupils.</w:t>
      </w:r>
    </w:p>
    <w:p w14:paraId="1F55101C" w14:textId="77777777" w:rsidR="001D1010" w:rsidRPr="001D1010" w:rsidRDefault="001D1010" w:rsidP="4FF23030">
      <w:pPr>
        <w:numPr>
          <w:ilvl w:val="0"/>
          <w:numId w:val="33"/>
        </w:numPr>
        <w:spacing w:before="120" w:after="0" w:line="240" w:lineRule="auto"/>
        <w:ind w:left="714" w:hanging="357"/>
        <w:rPr>
          <w:rFonts w:ascii="Trebuchet MS" w:eastAsia="Trebuchet MS" w:hAnsi="Trebuchet MS" w:cs="Trebuchet MS"/>
          <w:b/>
          <w:bCs/>
          <w:color w:val="000000"/>
          <w:sz w:val="24"/>
        </w:rPr>
      </w:pPr>
      <w:r w:rsidRPr="419E52A9">
        <w:rPr>
          <w:rFonts w:ascii="Trebuchet MS" w:eastAsia="Trebuchet MS" w:hAnsi="Trebuchet MS" w:cs="Trebuchet MS"/>
          <w:b/>
          <w:bCs/>
          <w:color w:val="000000" w:themeColor="text1"/>
          <w:sz w:val="24"/>
        </w:rPr>
        <w:t>You have given us your consent</w:t>
      </w:r>
      <w:r w:rsidRPr="419E52A9">
        <w:rPr>
          <w:rFonts w:ascii="Trebuchet MS" w:eastAsia="Trebuchet MS" w:hAnsi="Trebuchet MS" w:cs="Trebuchet MS"/>
          <w:color w:val="000000" w:themeColor="text1"/>
          <w:sz w:val="24"/>
        </w:rPr>
        <w:t xml:space="preserve"> for example a photo of you for promotional purposes or our website.</w:t>
      </w:r>
    </w:p>
    <w:p w14:paraId="1D57BFD7" w14:textId="4852EB41" w:rsidR="001D1010" w:rsidRPr="001D1010" w:rsidRDefault="001D1010" w:rsidP="4FF23030">
      <w:pPr>
        <w:numPr>
          <w:ilvl w:val="0"/>
          <w:numId w:val="33"/>
        </w:numPr>
        <w:spacing w:before="120" w:after="0" w:line="240" w:lineRule="auto"/>
        <w:ind w:left="714" w:hanging="357"/>
        <w:rPr>
          <w:rFonts w:ascii="Trebuchet MS" w:eastAsia="Trebuchet MS" w:hAnsi="Trebuchet MS" w:cs="Trebuchet MS"/>
          <w:b/>
          <w:bCs/>
          <w:color w:val="000000"/>
          <w:sz w:val="24"/>
        </w:rPr>
      </w:pPr>
      <w:r w:rsidRPr="419E52A9">
        <w:rPr>
          <w:rFonts w:ascii="Trebuchet MS" w:eastAsia="Trebuchet MS" w:hAnsi="Trebuchet MS" w:cs="Trebuchet MS"/>
          <w:b/>
          <w:bCs/>
          <w:color w:val="000000" w:themeColor="text1"/>
          <w:sz w:val="24"/>
        </w:rPr>
        <w:t>We need to protect your vital interests (or someone else’s interests)</w:t>
      </w:r>
      <w:r w:rsidR="00297153" w:rsidRPr="419E52A9">
        <w:rPr>
          <w:rFonts w:ascii="Trebuchet MS" w:eastAsia="Trebuchet MS" w:hAnsi="Trebuchet MS" w:cs="Trebuchet MS"/>
          <w:b/>
          <w:bCs/>
          <w:color w:val="000000" w:themeColor="text1"/>
          <w:sz w:val="24"/>
        </w:rPr>
        <w:t xml:space="preserve"> </w:t>
      </w:r>
      <w:r w:rsidR="00297153" w:rsidRPr="419E52A9">
        <w:rPr>
          <w:rFonts w:ascii="Trebuchet MS" w:eastAsia="Trebuchet MS" w:hAnsi="Trebuchet MS" w:cs="Trebuchet MS"/>
          <w:color w:val="000000" w:themeColor="text1"/>
          <w:sz w:val="24"/>
        </w:rPr>
        <w:t>t</w:t>
      </w:r>
      <w:r w:rsidRPr="419E52A9">
        <w:rPr>
          <w:rFonts w:ascii="Trebuchet MS" w:eastAsia="Trebuchet MS" w:hAnsi="Trebuchet MS" w:cs="Trebuchet MS"/>
          <w:color w:val="000000" w:themeColor="text1"/>
          <w:sz w:val="24"/>
        </w:rPr>
        <w:t>his relates to life and death situations</w:t>
      </w:r>
      <w:r w:rsidRPr="419E52A9">
        <w:rPr>
          <w:rFonts w:ascii="Trebuchet MS" w:eastAsia="Trebuchet MS" w:hAnsi="Trebuchet MS" w:cs="Trebuchet MS"/>
          <w:b/>
          <w:bCs/>
          <w:color w:val="000000" w:themeColor="text1"/>
          <w:sz w:val="24"/>
        </w:rPr>
        <w:t>.</w:t>
      </w:r>
    </w:p>
    <w:p w14:paraId="4A676163" w14:textId="7842B7CD" w:rsidR="001D1010" w:rsidRPr="001D1010" w:rsidRDefault="001D1010" w:rsidP="4FF23030">
      <w:pPr>
        <w:numPr>
          <w:ilvl w:val="0"/>
          <w:numId w:val="33"/>
        </w:numPr>
        <w:spacing w:before="120" w:after="0" w:line="240" w:lineRule="auto"/>
        <w:ind w:left="714" w:hanging="357"/>
        <w:rPr>
          <w:rFonts w:ascii="Trebuchet MS" w:eastAsia="Trebuchet MS" w:hAnsi="Trebuchet MS" w:cs="Trebuchet MS"/>
          <w:b/>
          <w:bCs/>
          <w:color w:val="000000"/>
          <w:sz w:val="24"/>
        </w:rPr>
      </w:pPr>
      <w:r w:rsidRPr="419E52A9">
        <w:rPr>
          <w:rFonts w:ascii="Trebuchet MS" w:eastAsia="Trebuchet MS" w:hAnsi="Trebuchet MS" w:cs="Trebuchet MS"/>
          <w:b/>
          <w:bCs/>
          <w:color w:val="000000" w:themeColor="text1"/>
          <w:sz w:val="24"/>
        </w:rPr>
        <w:t>It is in ours or a third party’s legitimate business interests to process the data</w:t>
      </w:r>
      <w:r w:rsidRPr="419E52A9">
        <w:rPr>
          <w:rFonts w:ascii="Trebuchet MS" w:eastAsia="Trebuchet MS" w:hAnsi="Trebuchet MS" w:cs="Trebuchet MS"/>
          <w:color w:val="000000" w:themeColor="text1"/>
          <w:sz w:val="24"/>
        </w:rPr>
        <w:t xml:space="preserve"> </w:t>
      </w:r>
      <w:r w:rsidR="00297153" w:rsidRPr="419E52A9">
        <w:rPr>
          <w:rFonts w:ascii="Trebuchet MS" w:eastAsia="Trebuchet MS" w:hAnsi="Trebuchet MS" w:cs="Trebuchet MS"/>
          <w:color w:val="000000" w:themeColor="text1"/>
          <w:sz w:val="24"/>
        </w:rPr>
        <w:t>w</w:t>
      </w:r>
      <w:r w:rsidRPr="419E52A9">
        <w:rPr>
          <w:rFonts w:ascii="Trebuchet MS" w:eastAsia="Trebuchet MS" w:hAnsi="Trebuchet MS" w:cs="Trebuchet MS"/>
          <w:color w:val="000000" w:themeColor="text1"/>
          <w:sz w:val="24"/>
        </w:rPr>
        <w:t>here this is the case, we will ensure that we have considered whether</w:t>
      </w:r>
      <w:r w:rsidR="00F1158A"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our legitimate interests are overridden by your rights and freedoms as the pupil or parent.</w:t>
      </w:r>
    </w:p>
    <w:p w14:paraId="77FF007F" w14:textId="77777777" w:rsidR="002F2347" w:rsidRDefault="002F2347" w:rsidP="4FF23030">
      <w:pPr>
        <w:spacing w:after="0" w:line="240" w:lineRule="auto"/>
        <w:rPr>
          <w:rFonts w:ascii="Trebuchet MS" w:eastAsia="Trebuchet MS" w:hAnsi="Trebuchet MS" w:cs="Trebuchet MS"/>
          <w:color w:val="000000"/>
          <w:sz w:val="24"/>
        </w:rPr>
      </w:pPr>
    </w:p>
    <w:p w14:paraId="7B0FFB56" w14:textId="7EA2A624" w:rsidR="001D1010" w:rsidRDefault="001D1010"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Where you have provided us with consent to use your data, you may withdraw this consent at any time. We will make this clear when requesting your consent and explain how you go about withdrawing consent if you wish to do so.</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 xml:space="preserve"> We will then cease this aspect of processing.</w:t>
      </w:r>
    </w:p>
    <w:p w14:paraId="4304D691" w14:textId="2BA85297" w:rsidR="00762D7D" w:rsidRDefault="00762D7D" w:rsidP="4FF23030">
      <w:pPr>
        <w:spacing w:after="0" w:line="240" w:lineRule="auto"/>
        <w:rPr>
          <w:rFonts w:ascii="Trebuchet MS" w:eastAsia="Trebuchet MS" w:hAnsi="Trebuchet MS" w:cs="Trebuchet MS"/>
          <w:color w:val="000000"/>
          <w:sz w:val="24"/>
        </w:rPr>
      </w:pPr>
    </w:p>
    <w:p w14:paraId="7375437E" w14:textId="625985AE" w:rsidR="00762D7D" w:rsidRDefault="00762D7D"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When a pupil is considered mentality capable of making their own decisions with regards consent (while there is no defined age, this is normally considered once a child attends Secondary school), their consent choices over-ride those made by the parent or guardian.</w:t>
      </w:r>
    </w:p>
    <w:p w14:paraId="319C94DA" w14:textId="77777777" w:rsidR="002F2347" w:rsidRPr="001D1010" w:rsidRDefault="002F2347" w:rsidP="4FF23030">
      <w:pPr>
        <w:spacing w:after="0" w:line="240" w:lineRule="auto"/>
        <w:rPr>
          <w:rFonts w:ascii="Trebuchet MS" w:eastAsia="Trebuchet MS" w:hAnsi="Trebuchet MS" w:cs="Trebuchet MS"/>
          <w:color w:val="000000"/>
          <w:sz w:val="24"/>
        </w:rPr>
      </w:pPr>
    </w:p>
    <w:p w14:paraId="2F2A136B" w14:textId="71442DC8" w:rsidR="001D1010" w:rsidRDefault="001D1010"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Some of the reasons that we use for collecting and using information may overlap and there may be several grounds allowing us to use personal data.</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There are also other lawful bases that may apply, and this will be made clear wherever possible.</w:t>
      </w:r>
    </w:p>
    <w:p w14:paraId="312B8240" w14:textId="77777777" w:rsidR="002F2347" w:rsidRPr="001D1010" w:rsidRDefault="002F2347" w:rsidP="4FF23030">
      <w:pPr>
        <w:spacing w:after="0" w:line="240" w:lineRule="auto"/>
        <w:rPr>
          <w:rFonts w:ascii="Trebuchet MS" w:eastAsia="Trebuchet MS" w:hAnsi="Trebuchet MS" w:cs="Trebuchet MS"/>
          <w:color w:val="000000"/>
          <w:sz w:val="24"/>
        </w:rPr>
      </w:pPr>
    </w:p>
    <w:p w14:paraId="7C37CF67" w14:textId="0EE24B96" w:rsidR="001D1010" w:rsidRDefault="001D1010"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Our lawful basis for processing will be explained at the point at which we collect personal information unless there is a lawful reason not to do so (for example where it is for the prevention or detection of crime).</w:t>
      </w:r>
    </w:p>
    <w:p w14:paraId="1A7A63AE" w14:textId="77777777" w:rsidR="002F2347" w:rsidRPr="001D1010" w:rsidRDefault="002F2347" w:rsidP="4FF23030">
      <w:pPr>
        <w:spacing w:after="0" w:line="240" w:lineRule="auto"/>
        <w:rPr>
          <w:rFonts w:ascii="Trebuchet MS" w:eastAsia="Trebuchet MS" w:hAnsi="Trebuchet MS" w:cs="Trebuchet MS"/>
          <w:color w:val="000000"/>
          <w:sz w:val="24"/>
        </w:rPr>
      </w:pPr>
    </w:p>
    <w:p w14:paraId="041C92F7" w14:textId="77777777" w:rsidR="004A1C1A" w:rsidRPr="00DE3767" w:rsidRDefault="004A1C1A" w:rsidP="4FF23030">
      <w:pPr>
        <w:pStyle w:val="Style1"/>
        <w:spacing w:before="0" w:after="120" w:line="240" w:lineRule="auto"/>
        <w:rPr>
          <w:rFonts w:ascii="Trebuchet MS" w:eastAsia="Trebuchet MS" w:hAnsi="Trebuchet MS" w:cs="Trebuchet MS"/>
          <w:color w:val="auto"/>
          <w:sz w:val="28"/>
          <w:szCs w:val="28"/>
        </w:rPr>
      </w:pPr>
      <w:bookmarkStart w:id="4" w:name="_Toc188434591"/>
      <w:r w:rsidRPr="419E52A9">
        <w:rPr>
          <w:rFonts w:ascii="Trebuchet MS" w:eastAsia="Trebuchet MS" w:hAnsi="Trebuchet MS" w:cs="Trebuchet MS"/>
          <w:color w:val="auto"/>
          <w:sz w:val="28"/>
          <w:szCs w:val="28"/>
        </w:rPr>
        <w:t>Special category (sensitive) personal information</w:t>
      </w:r>
      <w:bookmarkEnd w:id="4"/>
    </w:p>
    <w:p w14:paraId="573EBA9D" w14:textId="77777777" w:rsidR="007C30EA" w:rsidRDefault="004A1C1A"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We may also collect, store, and use information about you that falls into "special categories" of more sensitive personal data which has extra protection in law and requires us to identify a condition for processing under Article 9 of the GDPR. </w:t>
      </w:r>
    </w:p>
    <w:p w14:paraId="1C89EB4F" w14:textId="77777777" w:rsidR="007C30EA" w:rsidRDefault="007C30EA"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rPr>
      </w:pPr>
    </w:p>
    <w:p w14:paraId="7214FA1B" w14:textId="77777777" w:rsidR="007C30EA" w:rsidRPr="00A603C3" w:rsidRDefault="007C30EA"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Special category data is personal data revealing:</w:t>
      </w:r>
    </w:p>
    <w:p w14:paraId="29CBD7CB" w14:textId="77777777"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racial or ethnic origin</w:t>
      </w:r>
    </w:p>
    <w:p w14:paraId="0C225580" w14:textId="77777777"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sz w:val="24"/>
        </w:rPr>
        <w:t>political opinions</w:t>
      </w:r>
    </w:p>
    <w:p w14:paraId="1C36BF4F" w14:textId="77777777"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religious or philosophical beliefs</w:t>
      </w:r>
    </w:p>
    <w:p w14:paraId="7B55E8D3" w14:textId="77777777"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trade union membership</w:t>
      </w:r>
    </w:p>
    <w:p w14:paraId="29D1F086" w14:textId="77777777"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genetic data </w:t>
      </w:r>
    </w:p>
    <w:p w14:paraId="7605008B" w14:textId="41637A5F"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biometric data for the purpose of uniquely identifying a</w:t>
      </w:r>
      <w:r w:rsidR="00F57BA8" w:rsidRPr="419E52A9">
        <w:rPr>
          <w:rFonts w:ascii="Trebuchet MS" w:eastAsia="Trebuchet MS" w:hAnsi="Trebuchet MS" w:cs="Trebuchet MS"/>
          <w:color w:val="000000" w:themeColor="text1"/>
          <w:sz w:val="24"/>
        </w:rPr>
        <w:t>n individual</w:t>
      </w:r>
      <w:r w:rsidRPr="419E52A9">
        <w:rPr>
          <w:rFonts w:ascii="Trebuchet MS" w:eastAsia="Trebuchet MS" w:hAnsi="Trebuchet MS" w:cs="Trebuchet MS"/>
          <w:color w:val="000000" w:themeColor="text1"/>
          <w:sz w:val="24"/>
        </w:rPr>
        <w:t xml:space="preserve"> (for example fingerprints)</w:t>
      </w:r>
    </w:p>
    <w:p w14:paraId="38F2D9B8" w14:textId="77777777"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data concerning health; or</w:t>
      </w:r>
    </w:p>
    <w:p w14:paraId="5797402F" w14:textId="44720816" w:rsidR="007C30EA" w:rsidRDefault="007C30EA" w:rsidP="4FF23030">
      <w:pPr>
        <w:pStyle w:val="ListParagraph"/>
        <w:spacing w:before="120" w:after="0" w:line="240" w:lineRule="auto"/>
        <w:rPr>
          <w:rFonts w:ascii="Trebuchet MS" w:eastAsia="Trebuchet MS" w:hAnsi="Trebuchet MS" w:cs="Trebuchet MS"/>
          <w:sz w:val="24"/>
        </w:rPr>
      </w:pPr>
      <w:r w:rsidRPr="419E52A9">
        <w:rPr>
          <w:rFonts w:ascii="Trebuchet MS" w:eastAsia="Trebuchet MS" w:hAnsi="Trebuchet MS" w:cs="Trebuchet MS"/>
          <w:sz w:val="24"/>
        </w:rPr>
        <w:t>data concerning a</w:t>
      </w:r>
      <w:r w:rsidR="00F57BA8" w:rsidRPr="419E52A9">
        <w:rPr>
          <w:rFonts w:ascii="Trebuchet MS" w:eastAsia="Trebuchet MS" w:hAnsi="Trebuchet MS" w:cs="Trebuchet MS"/>
          <w:sz w:val="24"/>
        </w:rPr>
        <w:t>n individual</w:t>
      </w:r>
      <w:r w:rsidRPr="419E52A9">
        <w:rPr>
          <w:rFonts w:ascii="Trebuchet MS" w:eastAsia="Trebuchet MS" w:hAnsi="Trebuchet MS" w:cs="Trebuchet MS"/>
          <w:sz w:val="24"/>
        </w:rPr>
        <w:t>’s sex life or sexual orientation</w:t>
      </w:r>
    </w:p>
    <w:p w14:paraId="1DDF1979" w14:textId="77777777" w:rsidR="002F2347" w:rsidRDefault="002F2347" w:rsidP="4FF23030">
      <w:pPr>
        <w:spacing w:after="0" w:line="240" w:lineRule="auto"/>
        <w:rPr>
          <w:rFonts w:ascii="Trebuchet MS" w:eastAsia="Trebuchet MS" w:hAnsi="Trebuchet MS" w:cs="Trebuchet MS"/>
          <w:sz w:val="24"/>
        </w:rPr>
      </w:pPr>
    </w:p>
    <w:p w14:paraId="60862AD5" w14:textId="3CF4FEC8" w:rsidR="007C30EA" w:rsidRDefault="007C30EA" w:rsidP="4FF23030">
      <w:p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The Article 9 grounds which we may rely on to process special category data include:</w:t>
      </w:r>
    </w:p>
    <w:p w14:paraId="4CB8F7F6" w14:textId="77777777" w:rsidR="007C30EA" w:rsidRPr="002F2347"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Legal obligation</w:t>
      </w:r>
    </w:p>
    <w:p w14:paraId="6F0D8430" w14:textId="77777777" w:rsidR="007C30EA" w:rsidRPr="002F2347"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Substantial public interest including:</w:t>
      </w:r>
    </w:p>
    <w:p w14:paraId="74950DE2" w14:textId="77777777" w:rsidR="007C30EA" w:rsidRPr="007C03F5" w:rsidRDefault="007C30EA" w:rsidP="4FF23030">
      <w:pPr>
        <w:numPr>
          <w:ilvl w:val="0"/>
          <w:numId w:val="37"/>
        </w:numPr>
        <w:spacing w:before="120" w:after="0" w:line="240" w:lineRule="auto"/>
        <w:ind w:left="1434" w:hanging="357"/>
        <w:rPr>
          <w:rFonts w:ascii="Trebuchet MS" w:eastAsia="Trebuchet MS" w:hAnsi="Trebuchet MS" w:cs="Trebuchet MS"/>
          <w:sz w:val="24"/>
        </w:rPr>
      </w:pPr>
      <w:r w:rsidRPr="419E52A9">
        <w:rPr>
          <w:rFonts w:ascii="Trebuchet MS" w:eastAsia="Trebuchet MS" w:hAnsi="Trebuchet MS" w:cs="Trebuchet MS"/>
          <w:sz w:val="24"/>
        </w:rPr>
        <w:t xml:space="preserve">Statutory and government purposes </w:t>
      </w:r>
    </w:p>
    <w:p w14:paraId="15429F66" w14:textId="77777777" w:rsidR="007C30EA" w:rsidRPr="007C03F5" w:rsidRDefault="007C30EA" w:rsidP="4FF23030">
      <w:pPr>
        <w:numPr>
          <w:ilvl w:val="0"/>
          <w:numId w:val="37"/>
        </w:numPr>
        <w:spacing w:before="120" w:after="0" w:line="240" w:lineRule="auto"/>
        <w:ind w:left="1434" w:hanging="357"/>
        <w:rPr>
          <w:rFonts w:ascii="Trebuchet MS" w:eastAsia="Trebuchet MS" w:hAnsi="Trebuchet MS" w:cs="Trebuchet MS"/>
          <w:sz w:val="24"/>
        </w:rPr>
      </w:pPr>
      <w:r w:rsidRPr="419E52A9">
        <w:rPr>
          <w:rFonts w:ascii="Trebuchet MS" w:eastAsia="Trebuchet MS" w:hAnsi="Trebuchet MS" w:cs="Trebuchet MS"/>
          <w:sz w:val="24"/>
        </w:rPr>
        <w:t>Equality of opportunity or treatment</w:t>
      </w:r>
    </w:p>
    <w:p w14:paraId="37E9CF1E" w14:textId="77777777" w:rsidR="007C30EA" w:rsidRPr="007C03F5" w:rsidRDefault="007C30EA" w:rsidP="4FF23030">
      <w:pPr>
        <w:numPr>
          <w:ilvl w:val="0"/>
          <w:numId w:val="37"/>
        </w:numPr>
        <w:spacing w:before="120" w:after="0" w:line="240" w:lineRule="auto"/>
        <w:ind w:left="1434" w:hanging="357"/>
        <w:rPr>
          <w:rFonts w:ascii="Trebuchet MS" w:eastAsia="Trebuchet MS" w:hAnsi="Trebuchet MS" w:cs="Trebuchet MS"/>
          <w:sz w:val="24"/>
        </w:rPr>
      </w:pPr>
      <w:r w:rsidRPr="419E52A9">
        <w:rPr>
          <w:rFonts w:ascii="Trebuchet MS" w:eastAsia="Trebuchet MS" w:hAnsi="Trebuchet MS" w:cs="Trebuchet MS"/>
          <w:sz w:val="24"/>
        </w:rPr>
        <w:t>Preventing and detecting unlawful acts</w:t>
      </w:r>
    </w:p>
    <w:p w14:paraId="1FBB7B2E" w14:textId="77777777" w:rsidR="007C30EA" w:rsidRPr="007C03F5" w:rsidRDefault="007C30EA" w:rsidP="4FF23030">
      <w:pPr>
        <w:numPr>
          <w:ilvl w:val="0"/>
          <w:numId w:val="37"/>
        </w:numPr>
        <w:spacing w:before="120" w:after="0" w:line="240" w:lineRule="auto"/>
        <w:ind w:left="1434" w:hanging="357"/>
        <w:rPr>
          <w:rFonts w:ascii="Trebuchet MS" w:eastAsia="Trebuchet MS" w:hAnsi="Trebuchet MS" w:cs="Trebuchet MS"/>
          <w:sz w:val="24"/>
        </w:rPr>
      </w:pPr>
      <w:r w:rsidRPr="419E52A9">
        <w:rPr>
          <w:rFonts w:ascii="Trebuchet MS" w:eastAsia="Trebuchet MS" w:hAnsi="Trebuchet MS" w:cs="Trebuchet MS"/>
          <w:sz w:val="24"/>
        </w:rPr>
        <w:t xml:space="preserve">Preventing fraud </w:t>
      </w:r>
    </w:p>
    <w:p w14:paraId="76715FE9" w14:textId="77777777" w:rsidR="007C30EA" w:rsidRDefault="007C30EA" w:rsidP="4FF23030">
      <w:pPr>
        <w:numPr>
          <w:ilvl w:val="0"/>
          <w:numId w:val="37"/>
        </w:numPr>
        <w:spacing w:before="120" w:after="0" w:line="240" w:lineRule="auto"/>
        <w:ind w:left="1434" w:hanging="357"/>
        <w:rPr>
          <w:rFonts w:ascii="Trebuchet MS" w:eastAsia="Trebuchet MS" w:hAnsi="Trebuchet MS" w:cs="Trebuchet MS"/>
          <w:sz w:val="24"/>
        </w:rPr>
      </w:pPr>
      <w:r w:rsidRPr="419E52A9">
        <w:rPr>
          <w:rFonts w:ascii="Trebuchet MS" w:eastAsia="Trebuchet MS" w:hAnsi="Trebuchet MS" w:cs="Trebuchet MS"/>
          <w:sz w:val="24"/>
        </w:rPr>
        <w:t>Public Health</w:t>
      </w:r>
    </w:p>
    <w:p w14:paraId="7679636E" w14:textId="77777777" w:rsidR="007C30EA" w:rsidRPr="001A261F" w:rsidRDefault="007C30EA" w:rsidP="4FF23030">
      <w:pPr>
        <w:numPr>
          <w:ilvl w:val="0"/>
          <w:numId w:val="37"/>
        </w:numPr>
        <w:spacing w:before="120" w:after="0" w:line="240" w:lineRule="auto"/>
        <w:ind w:left="1434" w:hanging="357"/>
        <w:rPr>
          <w:rFonts w:ascii="Trebuchet MS" w:eastAsia="Trebuchet MS" w:hAnsi="Trebuchet MS" w:cs="Trebuchet MS"/>
          <w:sz w:val="24"/>
        </w:rPr>
      </w:pPr>
      <w:r w:rsidRPr="419E52A9">
        <w:rPr>
          <w:rFonts w:ascii="Trebuchet MS" w:eastAsia="Trebuchet MS" w:hAnsi="Trebuchet MS" w:cs="Trebuchet MS"/>
          <w:sz w:val="24"/>
        </w:rPr>
        <w:t>Safeguarding</w:t>
      </w:r>
    </w:p>
    <w:p w14:paraId="29E8617B" w14:textId="77777777" w:rsidR="007C30EA" w:rsidRPr="002F2347"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Support for individuals with a particular disability or medical condition</w:t>
      </w:r>
    </w:p>
    <w:p w14:paraId="52F08286" w14:textId="387A94B5" w:rsidR="007C30EA" w:rsidRPr="002F2347"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Explicit consent</w:t>
      </w:r>
      <w:r w:rsidR="00CC5576" w:rsidRPr="419E52A9">
        <w:rPr>
          <w:rFonts w:ascii="Trebuchet MS" w:eastAsia="Trebuchet MS" w:hAnsi="Trebuchet MS" w:cs="Trebuchet MS"/>
          <w:color w:val="000000" w:themeColor="text1"/>
          <w:sz w:val="24"/>
        </w:rPr>
        <w:t>,</w:t>
      </w:r>
      <w:r w:rsidRPr="419E52A9">
        <w:rPr>
          <w:rFonts w:ascii="Trebuchet MS" w:eastAsia="Trebuchet MS" w:hAnsi="Trebuchet MS" w:cs="Trebuchet MS"/>
          <w:color w:val="000000" w:themeColor="text1"/>
          <w:sz w:val="24"/>
        </w:rPr>
        <w:t xml:space="preserve"> for example to the use of biometric data, </w:t>
      </w:r>
      <w:r w:rsidR="003A3FC7" w:rsidRPr="419E52A9">
        <w:rPr>
          <w:rFonts w:ascii="Trebuchet MS" w:eastAsia="Trebuchet MS" w:hAnsi="Trebuchet MS" w:cs="Trebuchet MS"/>
          <w:color w:val="000000" w:themeColor="text1"/>
          <w:sz w:val="24"/>
        </w:rPr>
        <w:t>e.g.</w:t>
      </w:r>
      <w:r w:rsidRPr="419E52A9">
        <w:rPr>
          <w:rFonts w:ascii="Trebuchet MS" w:eastAsia="Trebuchet MS" w:hAnsi="Trebuchet MS" w:cs="Trebuchet MS"/>
          <w:color w:val="000000" w:themeColor="text1"/>
          <w:sz w:val="24"/>
        </w:rPr>
        <w:t xml:space="preserve"> fingerprints.</w:t>
      </w:r>
    </w:p>
    <w:p w14:paraId="6FCC3C86" w14:textId="77777777" w:rsidR="007C30EA" w:rsidRPr="002F2347"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To maintain your vital interests </w:t>
      </w:r>
    </w:p>
    <w:p w14:paraId="093AC576" w14:textId="77777777" w:rsidR="007C30EA" w:rsidRPr="00AA082F" w:rsidRDefault="007C30EA" w:rsidP="4FF23030">
      <w:pPr>
        <w:spacing w:after="0" w:line="240" w:lineRule="auto"/>
        <w:ind w:left="720"/>
        <w:rPr>
          <w:rFonts w:ascii="Trebuchet MS" w:eastAsia="Trebuchet MS" w:hAnsi="Trebuchet MS" w:cs="Trebuchet MS"/>
          <w:sz w:val="24"/>
        </w:rPr>
      </w:pPr>
    </w:p>
    <w:p w14:paraId="2EB5FF2F" w14:textId="08C2A145" w:rsidR="007C30EA" w:rsidRDefault="007C30EA" w:rsidP="4FF23030">
      <w:pPr>
        <w:pStyle w:val="ListParagraph"/>
        <w:numPr>
          <w:ilvl w:val="0"/>
          <w:numId w:val="0"/>
        </w:num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Please refer to our special category of data policy which forms part of our data protection policy for further information.</w:t>
      </w:r>
    </w:p>
    <w:p w14:paraId="2DB185AC" w14:textId="77777777" w:rsidR="002F2347" w:rsidRDefault="002F2347" w:rsidP="4FF23030">
      <w:pPr>
        <w:pStyle w:val="ListParagraph"/>
        <w:numPr>
          <w:ilvl w:val="0"/>
          <w:numId w:val="0"/>
        </w:numPr>
        <w:spacing w:after="0" w:line="240" w:lineRule="auto"/>
        <w:rPr>
          <w:rFonts w:ascii="Trebuchet MS" w:eastAsia="Trebuchet MS" w:hAnsi="Trebuchet MS" w:cs="Trebuchet MS"/>
          <w:sz w:val="24"/>
        </w:rPr>
      </w:pPr>
    </w:p>
    <w:p w14:paraId="170B7436" w14:textId="77777777" w:rsidR="004A1C1A" w:rsidRPr="00DE3767" w:rsidRDefault="004A1C1A" w:rsidP="4FF23030">
      <w:pPr>
        <w:pStyle w:val="Style1"/>
        <w:spacing w:before="0" w:after="120" w:line="240" w:lineRule="auto"/>
        <w:rPr>
          <w:rFonts w:ascii="Trebuchet MS" w:eastAsia="Trebuchet MS" w:hAnsi="Trebuchet MS" w:cs="Trebuchet MS"/>
          <w:color w:val="auto"/>
          <w:sz w:val="28"/>
          <w:szCs w:val="28"/>
        </w:rPr>
      </w:pPr>
      <w:bookmarkStart w:id="5" w:name="_Toc188434592"/>
      <w:r w:rsidRPr="419E52A9">
        <w:rPr>
          <w:rFonts w:ascii="Trebuchet MS" w:eastAsia="Trebuchet MS" w:hAnsi="Trebuchet MS" w:cs="Trebuchet MS"/>
          <w:color w:val="auto"/>
          <w:sz w:val="28"/>
          <w:szCs w:val="28"/>
        </w:rPr>
        <w:t>Criminal convictions</w:t>
      </w:r>
      <w:bookmarkEnd w:id="5"/>
    </w:p>
    <w:p w14:paraId="2D75EFB2" w14:textId="0AD53098" w:rsidR="005040EC" w:rsidRPr="00DE3767" w:rsidRDefault="005040EC" w:rsidP="4FF23030">
      <w:p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We may process data about criminal convictions or offences.</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 xml:space="preserve">This will usually be where such processing is necessary to carry out our obligations, to exercise our rights, to look after our students and staff or to support the police and other relevant agencies. </w:t>
      </w:r>
    </w:p>
    <w:p w14:paraId="20793C5C" w14:textId="77777777" w:rsidR="008E2FF0" w:rsidRPr="00DE3767" w:rsidRDefault="008E2FF0" w:rsidP="4FF23030">
      <w:pPr>
        <w:spacing w:after="0" w:line="240" w:lineRule="auto"/>
        <w:rPr>
          <w:rFonts w:ascii="Trebuchet MS" w:eastAsia="Trebuchet MS" w:hAnsi="Trebuchet MS" w:cs="Trebuchet MS"/>
          <w:sz w:val="24"/>
        </w:rPr>
      </w:pPr>
    </w:p>
    <w:p w14:paraId="660D4DD7" w14:textId="6174C2A7" w:rsidR="005040EC" w:rsidRPr="00DE3767" w:rsidRDefault="005040EC" w:rsidP="4FF23030">
      <w:p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We will only use information about criminal convictions or offences where the law allows us to.</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Usually this will either be either on the basis of our legal obligations in relation to safeguarding, preventing fraud, health and safety or with your consent.</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We also need to identify the relevant condition for the processing, this will usually be substantial public interest.</w:t>
      </w:r>
    </w:p>
    <w:p w14:paraId="5A1E40BE" w14:textId="77777777" w:rsidR="002F2347" w:rsidRPr="00DE3767" w:rsidRDefault="002F2347" w:rsidP="4FF23030">
      <w:pPr>
        <w:spacing w:after="0" w:line="240" w:lineRule="auto"/>
        <w:rPr>
          <w:rFonts w:ascii="Trebuchet MS" w:eastAsia="Trebuchet MS" w:hAnsi="Trebuchet MS" w:cs="Trebuchet MS"/>
          <w:sz w:val="24"/>
        </w:rPr>
      </w:pPr>
    </w:p>
    <w:p w14:paraId="277028B1" w14:textId="77777777" w:rsidR="004F03FB" w:rsidRPr="00DE3767" w:rsidRDefault="004607AD" w:rsidP="4FF23030">
      <w:pPr>
        <w:pStyle w:val="Style1"/>
        <w:spacing w:before="0" w:after="120" w:line="240" w:lineRule="auto"/>
        <w:rPr>
          <w:rFonts w:ascii="Trebuchet MS" w:eastAsia="Trebuchet MS" w:hAnsi="Trebuchet MS" w:cs="Trebuchet MS"/>
          <w:color w:val="auto"/>
          <w:sz w:val="28"/>
          <w:szCs w:val="28"/>
        </w:rPr>
      </w:pPr>
      <w:bookmarkStart w:id="6" w:name="_Toc188434593"/>
      <w:r w:rsidRPr="419E52A9">
        <w:rPr>
          <w:rFonts w:ascii="Trebuchet MS" w:eastAsia="Trebuchet MS" w:hAnsi="Trebuchet MS" w:cs="Trebuchet MS"/>
          <w:color w:val="auto"/>
          <w:sz w:val="28"/>
          <w:szCs w:val="28"/>
        </w:rPr>
        <w:t>C</w:t>
      </w:r>
      <w:r w:rsidR="004F03FB" w:rsidRPr="419E52A9">
        <w:rPr>
          <w:rFonts w:ascii="Trebuchet MS" w:eastAsia="Trebuchet MS" w:hAnsi="Trebuchet MS" w:cs="Trebuchet MS"/>
          <w:color w:val="auto"/>
          <w:sz w:val="28"/>
          <w:szCs w:val="28"/>
        </w:rPr>
        <w:t>ollecting pupil/parent information: Why do we collect and use your information?</w:t>
      </w:r>
      <w:bookmarkEnd w:id="6"/>
      <w:r w:rsidR="004F03FB" w:rsidRPr="419E52A9">
        <w:rPr>
          <w:rFonts w:ascii="Trebuchet MS" w:eastAsia="Trebuchet MS" w:hAnsi="Trebuchet MS" w:cs="Trebuchet MS"/>
          <w:color w:val="auto"/>
          <w:sz w:val="28"/>
          <w:szCs w:val="28"/>
        </w:rPr>
        <w:t xml:space="preserve"> </w:t>
      </w:r>
    </w:p>
    <w:p w14:paraId="14D5E43F" w14:textId="69397039" w:rsidR="004F03FB" w:rsidRPr="00DE3767" w:rsidRDefault="004F03FB" w:rsidP="4FF23030">
      <w:pPr>
        <w:tabs>
          <w:tab w:val="left" w:pos="7049"/>
        </w:tabs>
        <w:autoSpaceDE w:val="0"/>
        <w:spacing w:after="0" w:line="240" w:lineRule="auto"/>
        <w:textAlignment w:val="auto"/>
        <w:rPr>
          <w:rFonts w:ascii="Trebuchet MS" w:eastAsia="Trebuchet MS" w:hAnsi="Trebuchet MS" w:cs="Trebuchet MS"/>
          <w:sz w:val="24"/>
        </w:rPr>
      </w:pPr>
      <w:r w:rsidRPr="419E52A9">
        <w:rPr>
          <w:rFonts w:ascii="Trebuchet MS" w:eastAsia="Trebuchet MS" w:hAnsi="Trebuchet MS" w:cs="Trebuchet MS"/>
          <w:sz w:val="24"/>
        </w:rPr>
        <w:t>The reasons that we collect and use personal information enable us to provide our pupils with</w:t>
      </w:r>
      <w:r w:rsidR="00297153" w:rsidRPr="419E52A9">
        <w:rPr>
          <w:rFonts w:ascii="Trebuchet MS" w:eastAsia="Trebuchet MS" w:hAnsi="Trebuchet MS" w:cs="Trebuchet MS"/>
          <w:sz w:val="24"/>
        </w:rPr>
        <w:t xml:space="preserve"> an </w:t>
      </w:r>
      <w:r w:rsidRPr="419E52A9">
        <w:rPr>
          <w:rFonts w:ascii="Trebuchet MS" w:eastAsia="Trebuchet MS" w:hAnsi="Trebuchet MS" w:cs="Trebuchet MS"/>
          <w:sz w:val="24"/>
        </w:rPr>
        <w:t xml:space="preserve">education and to help us run the school. Please refer to </w:t>
      </w:r>
      <w:r w:rsidRPr="419E52A9">
        <w:rPr>
          <w:rFonts w:ascii="Trebuchet MS" w:eastAsia="Trebuchet MS" w:hAnsi="Trebuchet MS" w:cs="Trebuchet MS"/>
          <w:b/>
          <w:bCs/>
          <w:sz w:val="24"/>
        </w:rPr>
        <w:t>Appendix 2</w:t>
      </w:r>
      <w:r w:rsidRPr="419E52A9">
        <w:rPr>
          <w:rFonts w:ascii="Trebuchet MS" w:eastAsia="Trebuchet MS" w:hAnsi="Trebuchet MS" w:cs="Trebuchet MS"/>
          <w:sz w:val="24"/>
        </w:rPr>
        <w:t xml:space="preserve"> for examples.</w:t>
      </w:r>
    </w:p>
    <w:p w14:paraId="6CA20579" w14:textId="77777777" w:rsidR="004F03FB" w:rsidRPr="00DE3767" w:rsidRDefault="004F03FB" w:rsidP="4FF23030">
      <w:pPr>
        <w:tabs>
          <w:tab w:val="left" w:pos="7049"/>
        </w:tabs>
        <w:suppressAutoHyphens w:val="0"/>
        <w:autoSpaceDE w:val="0"/>
        <w:spacing w:after="0" w:line="240" w:lineRule="auto"/>
        <w:textAlignment w:val="auto"/>
        <w:rPr>
          <w:rFonts w:ascii="Trebuchet MS" w:eastAsia="Trebuchet MS" w:hAnsi="Trebuchet MS" w:cs="Trebuchet MS"/>
          <w:sz w:val="24"/>
        </w:rPr>
      </w:pPr>
    </w:p>
    <w:p w14:paraId="1EB8E2D4" w14:textId="421C6F2C" w:rsidR="004F03FB" w:rsidRPr="00DE3767" w:rsidRDefault="004F03FB" w:rsidP="4FF23030">
      <w:pPr>
        <w:tabs>
          <w:tab w:val="left" w:pos="7049"/>
        </w:tabs>
        <w:autoSpaceDE w:val="0"/>
        <w:spacing w:after="0" w:line="240" w:lineRule="auto"/>
        <w:textAlignment w:val="auto"/>
        <w:rPr>
          <w:rFonts w:ascii="Trebuchet MS" w:eastAsia="Trebuchet MS" w:hAnsi="Trebuchet MS" w:cs="Trebuchet MS"/>
          <w:sz w:val="24"/>
        </w:rPr>
      </w:pPr>
      <w:r w:rsidRPr="419E52A9">
        <w:rPr>
          <w:rFonts w:ascii="Trebuchet MS" w:eastAsia="Trebuchet MS" w:hAnsi="Trebuchet MS" w:cs="Trebuchet MS"/>
          <w:sz w:val="24"/>
        </w:rPr>
        <w:t>We collect and use information about you in a variety of way including through the school application and admissions process, from correspondence with you and through assessing pupils’ educational progress.</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 xml:space="preserve">The ways in which we collect information about you may also include methods as outlined at </w:t>
      </w:r>
      <w:r w:rsidRPr="419E52A9">
        <w:rPr>
          <w:rFonts w:ascii="Trebuchet MS" w:eastAsia="Trebuchet MS" w:hAnsi="Trebuchet MS" w:cs="Trebuchet MS"/>
          <w:b/>
          <w:bCs/>
          <w:sz w:val="24"/>
        </w:rPr>
        <w:t>Appendix 3</w:t>
      </w:r>
      <w:r w:rsidRPr="419E52A9">
        <w:rPr>
          <w:rFonts w:ascii="Trebuchet MS" w:eastAsia="Trebuchet MS" w:hAnsi="Trebuchet MS" w:cs="Trebuchet MS"/>
          <w:sz w:val="24"/>
        </w:rPr>
        <w:t>.</w:t>
      </w:r>
    </w:p>
    <w:p w14:paraId="35E299D6" w14:textId="63BDFC06" w:rsidR="004F03FB" w:rsidRPr="00DE3767" w:rsidRDefault="004F03FB" w:rsidP="4FF23030">
      <w:pPr>
        <w:tabs>
          <w:tab w:val="left" w:pos="7049"/>
        </w:tabs>
        <w:autoSpaceDE w:val="0"/>
        <w:spacing w:after="0" w:line="240" w:lineRule="auto"/>
        <w:textAlignment w:val="auto"/>
        <w:rPr>
          <w:rFonts w:ascii="Trebuchet MS" w:eastAsia="Trebuchet MS" w:hAnsi="Trebuchet MS" w:cs="Trebuchet MS"/>
          <w:sz w:val="24"/>
        </w:rPr>
      </w:pPr>
    </w:p>
    <w:p w14:paraId="513470C5" w14:textId="164F2D9B" w:rsidR="004F03FB" w:rsidRPr="00DE3767" w:rsidRDefault="004F03FB" w:rsidP="4FF23030">
      <w:p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We may also collect information about you from third parties such as information from other schools or other third parties engaging with you outside the school</w:t>
      </w:r>
      <w:r w:rsidR="002F2347" w:rsidRPr="419E52A9">
        <w:rPr>
          <w:rFonts w:ascii="Trebuchet MS" w:eastAsia="Trebuchet MS" w:hAnsi="Trebuchet MS" w:cs="Trebuchet MS"/>
          <w:sz w:val="24"/>
        </w:rPr>
        <w:t>.</w:t>
      </w:r>
    </w:p>
    <w:p w14:paraId="769543C9" w14:textId="77777777" w:rsidR="002F2347" w:rsidRPr="00DE3767" w:rsidRDefault="002F2347" w:rsidP="4FF23030">
      <w:pPr>
        <w:spacing w:after="0" w:line="240" w:lineRule="auto"/>
        <w:rPr>
          <w:rFonts w:ascii="Trebuchet MS" w:eastAsia="Trebuchet MS" w:hAnsi="Trebuchet MS" w:cs="Trebuchet MS"/>
          <w:sz w:val="24"/>
        </w:rPr>
      </w:pPr>
    </w:p>
    <w:p w14:paraId="63D72116" w14:textId="77777777" w:rsidR="00BF1EFE" w:rsidRPr="00DE3767" w:rsidRDefault="00055B69" w:rsidP="4FF23030">
      <w:pPr>
        <w:pStyle w:val="Style1"/>
        <w:spacing w:before="0" w:after="120" w:line="240" w:lineRule="auto"/>
        <w:rPr>
          <w:rFonts w:ascii="Trebuchet MS" w:eastAsia="Trebuchet MS" w:hAnsi="Trebuchet MS" w:cs="Trebuchet MS"/>
          <w:color w:val="auto"/>
          <w:sz w:val="28"/>
          <w:szCs w:val="28"/>
        </w:rPr>
      </w:pPr>
      <w:bookmarkStart w:id="7" w:name="_Toc188434594"/>
      <w:r w:rsidRPr="419E52A9">
        <w:rPr>
          <w:rFonts w:ascii="Trebuchet MS" w:eastAsia="Trebuchet MS" w:hAnsi="Trebuchet MS" w:cs="Trebuchet MS"/>
          <w:color w:val="auto"/>
          <w:sz w:val="28"/>
          <w:szCs w:val="28"/>
        </w:rPr>
        <w:t>Who</w:t>
      </w:r>
      <w:r w:rsidR="00E3144D" w:rsidRPr="419E52A9">
        <w:rPr>
          <w:rFonts w:ascii="Trebuchet MS" w:eastAsia="Trebuchet MS" w:hAnsi="Trebuchet MS" w:cs="Trebuchet MS"/>
          <w:color w:val="auto"/>
          <w:sz w:val="28"/>
          <w:szCs w:val="28"/>
        </w:rPr>
        <w:t>m</w:t>
      </w:r>
      <w:r w:rsidRPr="419E52A9">
        <w:rPr>
          <w:rFonts w:ascii="Trebuchet MS" w:eastAsia="Trebuchet MS" w:hAnsi="Trebuchet MS" w:cs="Trebuchet MS"/>
          <w:color w:val="auto"/>
          <w:sz w:val="28"/>
          <w:szCs w:val="28"/>
        </w:rPr>
        <w:t xml:space="preserve"> we share pupil information with</w:t>
      </w:r>
      <w:bookmarkEnd w:id="7"/>
    </w:p>
    <w:p w14:paraId="4F1D3BEE" w14:textId="709F5B1D" w:rsidR="003D1C6A" w:rsidRPr="00A603C3" w:rsidRDefault="00055B69"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r w:rsidRPr="419E52A9">
        <w:rPr>
          <w:rFonts w:ascii="Trebuchet MS" w:eastAsia="Trebuchet MS" w:hAnsi="Trebuchet MS" w:cs="Trebuchet MS"/>
          <w:color w:val="000000" w:themeColor="text1"/>
          <w:sz w:val="24"/>
        </w:rPr>
        <w:t>Information about pupils and parents will not be shared with any third party without consent</w:t>
      </w:r>
      <w:r w:rsidR="00256341" w:rsidRPr="419E52A9">
        <w:rPr>
          <w:rFonts w:ascii="Trebuchet MS" w:eastAsia="Trebuchet MS" w:hAnsi="Trebuchet MS" w:cs="Trebuchet MS"/>
          <w:color w:val="000000" w:themeColor="text1"/>
          <w:sz w:val="24"/>
        </w:rPr>
        <w:t>,</w:t>
      </w:r>
      <w:r w:rsidRPr="419E52A9">
        <w:rPr>
          <w:rFonts w:ascii="Trebuchet MS" w:eastAsia="Trebuchet MS" w:hAnsi="Trebuchet MS" w:cs="Trebuchet MS"/>
          <w:color w:val="000000" w:themeColor="text1"/>
          <w:sz w:val="24"/>
        </w:rPr>
        <w:t xml:space="preserve"> unless the law allows</w:t>
      </w:r>
      <w:r w:rsidR="001C7DA1" w:rsidRPr="419E52A9">
        <w:rPr>
          <w:rFonts w:ascii="Trebuchet MS" w:eastAsia="Trebuchet MS" w:hAnsi="Trebuchet MS" w:cs="Trebuchet MS"/>
          <w:color w:val="000000" w:themeColor="text1"/>
          <w:sz w:val="24"/>
        </w:rPr>
        <w:t xml:space="preserve"> us</w:t>
      </w:r>
      <w:r w:rsidRPr="419E52A9">
        <w:rPr>
          <w:rFonts w:ascii="Trebuchet MS" w:eastAsia="Trebuchet MS" w:hAnsi="Trebuchet MS" w:cs="Trebuchet MS"/>
          <w:color w:val="000000" w:themeColor="text1"/>
          <w:sz w:val="24"/>
        </w:rPr>
        <w:t xml:space="preserve"> to do so.</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Where it is legally required or necessary (and it complies with data protection law) personal information may be shared with</w:t>
      </w:r>
      <w:r w:rsidR="003D1C6A" w:rsidRPr="419E52A9">
        <w:rPr>
          <w:rFonts w:ascii="Trebuchet MS" w:eastAsia="Trebuchet MS" w:hAnsi="Trebuchet MS" w:cs="Trebuchet MS"/>
          <w:color w:val="000000" w:themeColor="text1"/>
          <w:sz w:val="24"/>
        </w:rPr>
        <w:t xml:space="preserve"> the relevant local authority to meet our legal obligations to share information such as safeguarding concerns or with the Department for Education (DfE).</w:t>
      </w:r>
      <w:r w:rsidR="1F6B4F1E" w:rsidRPr="419E52A9">
        <w:rPr>
          <w:rFonts w:ascii="Trebuchet MS" w:eastAsia="Trebuchet MS" w:hAnsi="Trebuchet MS" w:cs="Trebuchet MS"/>
          <w:color w:val="000000" w:themeColor="text1"/>
          <w:sz w:val="24"/>
        </w:rPr>
        <w:t xml:space="preserve"> </w:t>
      </w:r>
      <w:r w:rsidR="003D1C6A" w:rsidRPr="419E52A9">
        <w:rPr>
          <w:rFonts w:ascii="Trebuchet MS" w:eastAsia="Trebuchet MS" w:hAnsi="Trebuchet MS" w:cs="Trebuchet MS"/>
          <w:sz w:val="24"/>
        </w:rPr>
        <w:t xml:space="preserve">To find out more about the data collection requirements that are placed upon us by the DfE including the data that we share with them go to: </w:t>
      </w:r>
      <w:hyperlink r:id="rId13">
        <w:r w:rsidR="003D1C6A" w:rsidRPr="419E52A9">
          <w:rPr>
            <w:rStyle w:val="Hyperlink"/>
            <w:rFonts w:ascii="Trebuchet MS" w:eastAsia="Trebuchet MS" w:hAnsi="Trebuchet MS" w:cs="Trebuchet MS"/>
          </w:rPr>
          <w:t>https://www.gov.uk/education/data-collection-and-censuses-for-schools</w:t>
        </w:r>
      </w:hyperlink>
      <w:r w:rsidR="00DB2634" w:rsidRPr="419E52A9">
        <w:rPr>
          <w:rFonts w:ascii="Trebuchet MS" w:eastAsia="Trebuchet MS" w:hAnsi="Trebuchet MS" w:cs="Trebuchet MS"/>
          <w:sz w:val="24"/>
        </w:rPr>
        <w:t>.</w:t>
      </w:r>
      <w:r w:rsidR="1F6B4F1E" w:rsidRPr="419E52A9">
        <w:rPr>
          <w:rFonts w:ascii="Trebuchet MS" w:eastAsia="Trebuchet MS" w:hAnsi="Trebuchet MS" w:cs="Trebuchet MS"/>
          <w:sz w:val="24"/>
        </w:rPr>
        <w:t xml:space="preserve"> </w:t>
      </w:r>
      <w:r w:rsidR="00DB2634" w:rsidRPr="419E52A9">
        <w:rPr>
          <w:rFonts w:ascii="Trebuchet MS" w:eastAsia="Trebuchet MS" w:hAnsi="Trebuchet MS" w:cs="Trebuchet MS"/>
          <w:sz w:val="24"/>
        </w:rPr>
        <w:t>We do not use data for profiling, and only for marketing if you have opted in e.g. to our newsletter.</w:t>
      </w:r>
    </w:p>
    <w:p w14:paraId="2F910BBA" w14:textId="77777777" w:rsidR="006955C7" w:rsidRPr="00A603C3" w:rsidRDefault="006955C7"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p>
    <w:p w14:paraId="6A7BB87B" w14:textId="60FE9E0A" w:rsidR="006955C7" w:rsidRDefault="006955C7"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r w:rsidRPr="419E52A9">
        <w:rPr>
          <w:rFonts w:ascii="Trebuchet MS" w:eastAsia="Trebuchet MS" w:hAnsi="Trebuchet MS" w:cs="Trebuchet MS"/>
          <w:sz w:val="24"/>
        </w:rPr>
        <w:t xml:space="preserve">Further examples of with whom we share data are listed at </w:t>
      </w:r>
      <w:r w:rsidRPr="419E52A9">
        <w:rPr>
          <w:rFonts w:ascii="Trebuchet MS" w:eastAsia="Trebuchet MS" w:hAnsi="Trebuchet MS" w:cs="Trebuchet MS"/>
          <w:b/>
          <w:bCs/>
          <w:sz w:val="24"/>
        </w:rPr>
        <w:t>Appendix 4</w:t>
      </w:r>
      <w:r w:rsidRPr="419E52A9">
        <w:rPr>
          <w:rFonts w:ascii="Trebuchet MS" w:eastAsia="Trebuchet MS" w:hAnsi="Trebuchet MS" w:cs="Trebuchet MS"/>
          <w:sz w:val="24"/>
        </w:rPr>
        <w:t>.</w:t>
      </w:r>
      <w:r w:rsidR="1F6B4F1E" w:rsidRPr="419E52A9">
        <w:rPr>
          <w:rFonts w:ascii="Trebuchet MS" w:eastAsia="Trebuchet MS" w:hAnsi="Trebuchet MS" w:cs="Trebuchet MS"/>
          <w:sz w:val="24"/>
        </w:rPr>
        <w:t xml:space="preserve"> </w:t>
      </w:r>
      <w:r w:rsidR="002F2347" w:rsidRPr="419E52A9">
        <w:rPr>
          <w:rFonts w:ascii="Trebuchet MS" w:eastAsia="Trebuchet MS" w:hAnsi="Trebuchet MS" w:cs="Trebuchet MS"/>
          <w:sz w:val="24"/>
        </w:rPr>
        <w:t>Details</w:t>
      </w:r>
      <w:r w:rsidRPr="419E52A9">
        <w:rPr>
          <w:rFonts w:ascii="Trebuchet MS" w:eastAsia="Trebuchet MS" w:hAnsi="Trebuchet MS" w:cs="Trebuchet MS"/>
          <w:sz w:val="24"/>
        </w:rPr>
        <w:t xml:space="preserve"> of how we share data with the Department for Education can be seen in </w:t>
      </w:r>
      <w:r w:rsidRPr="419E52A9">
        <w:rPr>
          <w:rFonts w:ascii="Trebuchet MS" w:eastAsia="Trebuchet MS" w:hAnsi="Trebuchet MS" w:cs="Trebuchet MS"/>
          <w:b/>
          <w:bCs/>
          <w:sz w:val="24"/>
        </w:rPr>
        <w:t>Appendix 5</w:t>
      </w:r>
      <w:r w:rsidRPr="419E52A9">
        <w:rPr>
          <w:rFonts w:ascii="Trebuchet MS" w:eastAsia="Trebuchet MS" w:hAnsi="Trebuchet MS" w:cs="Trebuchet MS"/>
          <w:sz w:val="24"/>
        </w:rPr>
        <w:t>.</w:t>
      </w:r>
    </w:p>
    <w:p w14:paraId="2841FA37" w14:textId="367FC23C" w:rsidR="002F2347" w:rsidRDefault="002F2347"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p>
    <w:p w14:paraId="7CA60222" w14:textId="5F690C4B" w:rsidR="6D12E65B" w:rsidRDefault="6D12E65B" w:rsidP="4FF23030">
      <w:pPr>
        <w:pStyle w:val="Style1"/>
        <w:spacing w:before="0" w:after="120" w:line="240" w:lineRule="auto"/>
        <w:rPr>
          <w:rFonts w:ascii="Trebuchet MS" w:eastAsia="Trebuchet MS" w:hAnsi="Trebuchet MS" w:cs="Trebuchet MS"/>
          <w:color w:val="auto"/>
          <w:sz w:val="28"/>
          <w:szCs w:val="28"/>
        </w:rPr>
      </w:pPr>
    </w:p>
    <w:p w14:paraId="09F7F25B" w14:textId="38815C59" w:rsidR="00F76C95" w:rsidRPr="00DE3767" w:rsidRDefault="00F76C95" w:rsidP="4FF23030">
      <w:pPr>
        <w:pStyle w:val="Style1"/>
        <w:spacing w:before="0" w:after="120" w:line="240" w:lineRule="auto"/>
        <w:rPr>
          <w:rFonts w:ascii="Trebuchet MS" w:eastAsia="Trebuchet MS" w:hAnsi="Trebuchet MS" w:cs="Trebuchet MS"/>
          <w:color w:val="auto"/>
          <w:sz w:val="28"/>
          <w:szCs w:val="28"/>
        </w:rPr>
      </w:pPr>
      <w:bookmarkStart w:id="8" w:name="_Toc188434595"/>
      <w:r w:rsidRPr="419E52A9">
        <w:rPr>
          <w:rFonts w:ascii="Trebuchet MS" w:eastAsia="Trebuchet MS" w:hAnsi="Trebuchet MS" w:cs="Trebuchet MS"/>
          <w:color w:val="auto"/>
          <w:sz w:val="28"/>
          <w:szCs w:val="28"/>
        </w:rPr>
        <w:t>Third Party Processors</w:t>
      </w:r>
      <w:bookmarkEnd w:id="8"/>
    </w:p>
    <w:p w14:paraId="5D765416" w14:textId="149E3D9A" w:rsidR="00F76C95" w:rsidRPr="00DE3767" w:rsidRDefault="00F76C95"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r w:rsidRPr="419E52A9">
        <w:rPr>
          <w:rFonts w:ascii="Trebuchet MS" w:eastAsia="Trebuchet MS" w:hAnsi="Trebuchet MS" w:cs="Trebuchet MS"/>
          <w:sz w:val="24"/>
        </w:rPr>
        <w:t>There are occasions when we contract or commission third party organisations or software systems to carry out functions on our behalf, and inevitably these functions will involve those third parties processing personal data on our behalf.</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 xml:space="preserve">Details of the Third Party Processors we use, including what data is processed and why can be found at </w:t>
      </w:r>
      <w:r w:rsidRPr="419E52A9">
        <w:rPr>
          <w:rFonts w:ascii="Trebuchet MS" w:eastAsia="Trebuchet MS" w:hAnsi="Trebuchet MS" w:cs="Trebuchet MS"/>
          <w:b/>
          <w:bCs/>
          <w:sz w:val="24"/>
        </w:rPr>
        <w:t>Appendix 6</w:t>
      </w:r>
      <w:r w:rsidRPr="419E52A9">
        <w:rPr>
          <w:rFonts w:ascii="Trebuchet MS" w:eastAsia="Trebuchet MS" w:hAnsi="Trebuchet MS" w:cs="Trebuchet MS"/>
          <w:sz w:val="24"/>
        </w:rPr>
        <w:t>.</w:t>
      </w:r>
    </w:p>
    <w:p w14:paraId="60091D67" w14:textId="58B9ECDB" w:rsidR="00F76C95" w:rsidRPr="00DE3767" w:rsidRDefault="00F76C95"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p>
    <w:p w14:paraId="6FC071BC" w14:textId="7E6473FE" w:rsidR="00F76C95" w:rsidRPr="00DE3767" w:rsidRDefault="00F76C95"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r w:rsidRPr="419E52A9">
        <w:rPr>
          <w:rFonts w:ascii="Trebuchet MS" w:eastAsia="Trebuchet MS" w:hAnsi="Trebuchet MS" w:cs="Trebuchet MS"/>
          <w:sz w:val="24"/>
        </w:rPr>
        <w:t xml:space="preserve">Third Party Processors are acting on our behalf and under our instruction, </w:t>
      </w:r>
      <w:r w:rsidR="009F3B51" w:rsidRPr="419E52A9">
        <w:rPr>
          <w:rFonts w:ascii="Trebuchet MS" w:eastAsia="Trebuchet MS" w:hAnsi="Trebuchet MS" w:cs="Trebuchet MS"/>
          <w:sz w:val="24"/>
        </w:rPr>
        <w:t xml:space="preserve">governed by a contract that meets the </w:t>
      </w:r>
      <w:r w:rsidR="004F7EBF" w:rsidRPr="419E52A9">
        <w:rPr>
          <w:rFonts w:ascii="Trebuchet MS" w:eastAsia="Trebuchet MS" w:hAnsi="Trebuchet MS" w:cs="Trebuchet MS"/>
          <w:sz w:val="24"/>
        </w:rPr>
        <w:t>requirements defined by GDPR.</w:t>
      </w:r>
    </w:p>
    <w:p w14:paraId="65957058" w14:textId="77777777" w:rsidR="002F2347" w:rsidRPr="00CC2E8F" w:rsidRDefault="002F2347" w:rsidP="4FF23030">
      <w:pPr>
        <w:spacing w:after="0" w:line="240" w:lineRule="auto"/>
        <w:rPr>
          <w:rFonts w:ascii="Trebuchet MS" w:eastAsia="Trebuchet MS" w:hAnsi="Trebuchet MS" w:cs="Trebuchet MS"/>
          <w:sz w:val="24"/>
        </w:rPr>
      </w:pPr>
    </w:p>
    <w:p w14:paraId="22055376" w14:textId="7ABFA605" w:rsidR="003D1C6A" w:rsidRPr="00DE3767" w:rsidRDefault="003D1C6A" w:rsidP="4FF23030">
      <w:pPr>
        <w:pStyle w:val="Style1"/>
        <w:spacing w:before="0" w:after="120" w:line="240" w:lineRule="auto"/>
        <w:rPr>
          <w:rFonts w:ascii="Trebuchet MS" w:eastAsia="Trebuchet MS" w:hAnsi="Trebuchet MS" w:cs="Trebuchet MS"/>
          <w:color w:val="auto"/>
          <w:sz w:val="28"/>
          <w:szCs w:val="28"/>
        </w:rPr>
      </w:pPr>
      <w:bookmarkStart w:id="9" w:name="_Toc188434596"/>
      <w:r w:rsidRPr="419E52A9">
        <w:rPr>
          <w:rFonts w:ascii="Trebuchet MS" w:eastAsia="Trebuchet MS" w:hAnsi="Trebuchet MS" w:cs="Trebuchet MS"/>
          <w:color w:val="auto"/>
          <w:sz w:val="28"/>
          <w:szCs w:val="28"/>
        </w:rPr>
        <w:t>Storing pupil</w:t>
      </w:r>
      <w:r w:rsidR="00EC52FE" w:rsidRPr="419E52A9">
        <w:rPr>
          <w:rFonts w:ascii="Trebuchet MS" w:eastAsia="Trebuchet MS" w:hAnsi="Trebuchet MS" w:cs="Trebuchet MS"/>
          <w:color w:val="auto"/>
          <w:sz w:val="28"/>
          <w:szCs w:val="28"/>
        </w:rPr>
        <w:t xml:space="preserve"> and parent</w:t>
      </w:r>
      <w:r w:rsidRPr="419E52A9">
        <w:rPr>
          <w:rFonts w:ascii="Trebuchet MS" w:eastAsia="Trebuchet MS" w:hAnsi="Trebuchet MS" w:cs="Trebuchet MS"/>
          <w:color w:val="auto"/>
          <w:sz w:val="28"/>
          <w:szCs w:val="28"/>
        </w:rPr>
        <w:t xml:space="preserve"> data</w:t>
      </w:r>
      <w:bookmarkEnd w:id="9"/>
    </w:p>
    <w:p w14:paraId="415F8F90" w14:textId="68010E2F" w:rsidR="00647188" w:rsidRDefault="003D1C6A"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Personal</w:t>
      </w:r>
      <w:r w:rsidR="00EC52FE" w:rsidRPr="419E52A9">
        <w:rPr>
          <w:rFonts w:ascii="Trebuchet MS" w:eastAsia="Trebuchet MS" w:hAnsi="Trebuchet MS" w:cs="Trebuchet MS"/>
          <w:color w:val="000000" w:themeColor="text1"/>
          <w:sz w:val="24"/>
        </w:rPr>
        <w:t xml:space="preserve"> data </w:t>
      </w:r>
      <w:r w:rsidR="00647188" w:rsidRPr="419E52A9">
        <w:rPr>
          <w:rFonts w:ascii="Trebuchet MS" w:eastAsia="Trebuchet MS" w:hAnsi="Trebuchet MS" w:cs="Trebuchet MS"/>
          <w:color w:val="000000" w:themeColor="text1"/>
          <w:sz w:val="24"/>
        </w:rPr>
        <w:t xml:space="preserve">is stored in line with our data protection policy in a range of </w:t>
      </w:r>
      <w:r w:rsidR="0E4F4579" w:rsidRPr="419E52A9">
        <w:rPr>
          <w:rFonts w:ascii="Trebuchet MS" w:eastAsia="Trebuchet MS" w:hAnsi="Trebuchet MS" w:cs="Trebuchet MS"/>
          <w:color w:val="000000" w:themeColor="text1"/>
          <w:sz w:val="24"/>
        </w:rPr>
        <w:t>various places</w:t>
      </w:r>
      <w:r w:rsidR="00647188" w:rsidRPr="419E52A9">
        <w:rPr>
          <w:rFonts w:ascii="Trebuchet MS" w:eastAsia="Trebuchet MS" w:hAnsi="Trebuchet MS" w:cs="Trebuchet MS"/>
          <w:color w:val="000000" w:themeColor="text1"/>
          <w:sz w:val="24"/>
        </w:rPr>
        <w:t xml:space="preserve"> including </w:t>
      </w:r>
      <w:r w:rsidR="00EC52FE" w:rsidRPr="419E52A9">
        <w:rPr>
          <w:rFonts w:ascii="Trebuchet MS" w:eastAsia="Trebuchet MS" w:hAnsi="Trebuchet MS" w:cs="Trebuchet MS"/>
          <w:color w:val="000000" w:themeColor="text1"/>
          <w:sz w:val="24"/>
        </w:rPr>
        <w:t xml:space="preserve">within </w:t>
      </w:r>
      <w:r w:rsidR="00647188" w:rsidRPr="419E52A9">
        <w:rPr>
          <w:rFonts w:ascii="Trebuchet MS" w:eastAsia="Trebuchet MS" w:hAnsi="Trebuchet MS" w:cs="Trebuchet MS"/>
          <w:color w:val="000000" w:themeColor="text1"/>
          <w:sz w:val="24"/>
        </w:rPr>
        <w:t>pupils’ files and our IT systems including the school’s email system.</w:t>
      </w:r>
    </w:p>
    <w:p w14:paraId="7A0708D2" w14:textId="77777777" w:rsidR="002F2347" w:rsidRPr="00A603C3" w:rsidRDefault="002F2347" w:rsidP="4FF23030">
      <w:pPr>
        <w:spacing w:after="0" w:line="240" w:lineRule="auto"/>
        <w:rPr>
          <w:rFonts w:ascii="Trebuchet MS" w:eastAsia="Trebuchet MS" w:hAnsi="Trebuchet MS" w:cs="Trebuchet MS"/>
          <w:color w:val="000000"/>
          <w:sz w:val="24"/>
        </w:rPr>
      </w:pPr>
    </w:p>
    <w:p w14:paraId="0A135BE9" w14:textId="52C9C2BB" w:rsidR="003D1C6A" w:rsidRDefault="00647188"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 information that we create and maintain is</w:t>
      </w:r>
      <w:r w:rsidR="00EC52FE" w:rsidRPr="419E52A9">
        <w:rPr>
          <w:rFonts w:ascii="Trebuchet MS" w:eastAsia="Trebuchet MS" w:hAnsi="Trebuchet MS" w:cs="Trebuchet MS"/>
          <w:color w:val="000000" w:themeColor="text1"/>
          <w:sz w:val="24"/>
        </w:rPr>
        <w:t xml:space="preserve"> kept secure</w:t>
      </w:r>
      <w:r w:rsidR="2A46D57D" w:rsidRPr="419E52A9">
        <w:rPr>
          <w:rFonts w:ascii="Trebuchet MS" w:eastAsia="Trebuchet MS" w:hAnsi="Trebuchet MS" w:cs="Trebuchet MS"/>
          <w:color w:val="000000" w:themeColor="text1"/>
          <w:sz w:val="24"/>
        </w:rPr>
        <w:t xml:space="preserve">. </w:t>
      </w:r>
      <w:r w:rsidR="00EC52FE" w:rsidRPr="419E52A9">
        <w:rPr>
          <w:rFonts w:ascii="Trebuchet MS" w:eastAsia="Trebuchet MS" w:hAnsi="Trebuchet MS" w:cs="Trebuchet MS"/>
          <w:color w:val="000000" w:themeColor="text1"/>
          <w:sz w:val="24"/>
        </w:rPr>
        <w:t xml:space="preserve">Once a pupil’s education with us has ended, we may retain </w:t>
      </w:r>
      <w:r w:rsidR="00E3144D" w:rsidRPr="419E52A9">
        <w:rPr>
          <w:rFonts w:ascii="Trebuchet MS" w:eastAsia="Trebuchet MS" w:hAnsi="Trebuchet MS" w:cs="Trebuchet MS"/>
          <w:color w:val="000000" w:themeColor="text1"/>
          <w:sz w:val="24"/>
        </w:rPr>
        <w:t xml:space="preserve">such </w:t>
      </w:r>
      <w:r w:rsidR="00EC52FE" w:rsidRPr="419E52A9">
        <w:rPr>
          <w:rFonts w:ascii="Trebuchet MS" w:eastAsia="Trebuchet MS" w:hAnsi="Trebuchet MS" w:cs="Trebuchet MS"/>
          <w:color w:val="000000" w:themeColor="text1"/>
          <w:sz w:val="24"/>
        </w:rPr>
        <w:t xml:space="preserve">information </w:t>
      </w:r>
      <w:r w:rsidR="003D1C6A" w:rsidRPr="419E52A9">
        <w:rPr>
          <w:rFonts w:ascii="Trebuchet MS" w:eastAsia="Trebuchet MS" w:hAnsi="Trebuchet MS" w:cs="Trebuchet MS"/>
          <w:color w:val="000000" w:themeColor="text1"/>
          <w:sz w:val="24"/>
        </w:rPr>
        <w:t>beyond their attendance at the schoo</w:t>
      </w:r>
      <w:r w:rsidR="00EC52FE" w:rsidRPr="419E52A9">
        <w:rPr>
          <w:rFonts w:ascii="Trebuchet MS" w:eastAsia="Trebuchet MS" w:hAnsi="Trebuchet MS" w:cs="Trebuchet MS"/>
          <w:color w:val="000000" w:themeColor="text1"/>
          <w:sz w:val="24"/>
        </w:rPr>
        <w:t>l as deemed necessary and in line with our retention policies.</w:t>
      </w:r>
      <w:r w:rsidR="1F6B4F1E" w:rsidRPr="419E52A9">
        <w:rPr>
          <w:rFonts w:ascii="Trebuchet MS" w:eastAsia="Trebuchet MS" w:hAnsi="Trebuchet MS" w:cs="Trebuchet MS"/>
          <w:color w:val="000000" w:themeColor="text1"/>
          <w:sz w:val="24"/>
        </w:rPr>
        <w:t xml:space="preserve"> </w:t>
      </w:r>
      <w:r w:rsidR="003D1C6A" w:rsidRPr="419E52A9">
        <w:rPr>
          <w:rFonts w:ascii="Trebuchet MS" w:eastAsia="Trebuchet MS" w:hAnsi="Trebuchet MS" w:cs="Trebuchet MS"/>
          <w:color w:val="000000" w:themeColor="text1"/>
          <w:sz w:val="24"/>
        </w:rPr>
        <w:t xml:space="preserve">A copy of the Retention Schedule can be </w:t>
      </w:r>
      <w:r w:rsidR="00C23CB5" w:rsidRPr="419E52A9">
        <w:rPr>
          <w:rFonts w:ascii="Trebuchet MS" w:eastAsia="Trebuchet MS" w:hAnsi="Trebuchet MS" w:cs="Trebuchet MS"/>
          <w:color w:val="000000" w:themeColor="text1"/>
          <w:sz w:val="24"/>
        </w:rPr>
        <w:t>found on the LSP website.</w:t>
      </w:r>
    </w:p>
    <w:p w14:paraId="7838B128" w14:textId="77777777" w:rsidR="002F2347" w:rsidRPr="00A603C3" w:rsidRDefault="002F2347" w:rsidP="4FF23030">
      <w:pPr>
        <w:spacing w:after="0" w:line="240" w:lineRule="auto"/>
        <w:rPr>
          <w:rFonts w:ascii="Trebuchet MS" w:eastAsia="Trebuchet MS" w:hAnsi="Trebuchet MS" w:cs="Trebuchet MS"/>
          <w:color w:val="000000"/>
          <w:sz w:val="24"/>
        </w:rPr>
      </w:pPr>
    </w:p>
    <w:p w14:paraId="23B9AFE5" w14:textId="77777777" w:rsidR="00590EC5" w:rsidRPr="00DE3767" w:rsidRDefault="00590EC5" w:rsidP="4FF23030">
      <w:pPr>
        <w:pStyle w:val="Style1"/>
        <w:spacing w:before="0" w:after="120" w:line="240" w:lineRule="auto"/>
        <w:rPr>
          <w:rFonts w:ascii="Trebuchet MS" w:eastAsia="Trebuchet MS" w:hAnsi="Trebuchet MS" w:cs="Trebuchet MS"/>
          <w:color w:val="auto"/>
          <w:sz w:val="28"/>
          <w:szCs w:val="28"/>
        </w:rPr>
      </w:pPr>
      <w:bookmarkStart w:id="10" w:name="_Toc188434597"/>
      <w:r w:rsidRPr="419E52A9">
        <w:rPr>
          <w:rFonts w:ascii="Trebuchet MS" w:eastAsia="Trebuchet MS" w:hAnsi="Trebuchet MS" w:cs="Trebuchet MS"/>
          <w:color w:val="auto"/>
          <w:sz w:val="28"/>
          <w:szCs w:val="28"/>
        </w:rPr>
        <w:t>Transferring data internationally</w:t>
      </w:r>
      <w:bookmarkEnd w:id="10"/>
    </w:p>
    <w:p w14:paraId="259DAB27" w14:textId="31F13136" w:rsidR="00590EC5" w:rsidRPr="00DE3767" w:rsidRDefault="00590EC5"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r w:rsidRPr="419E52A9">
        <w:rPr>
          <w:rFonts w:ascii="Trebuchet MS" w:eastAsia="Trebuchet MS" w:hAnsi="Trebuchet MS" w:cs="Trebuchet MS"/>
          <w:sz w:val="24"/>
        </w:rPr>
        <w:t>Where we transfer personal data to a country or territory outside the</w:t>
      </w:r>
      <w:r w:rsidR="00E3144D" w:rsidRPr="419E52A9">
        <w:rPr>
          <w:rFonts w:ascii="Trebuchet MS" w:eastAsia="Trebuchet MS" w:hAnsi="Trebuchet MS" w:cs="Trebuchet MS"/>
          <w:sz w:val="24"/>
        </w:rPr>
        <w:t xml:space="preserve"> UK and</w:t>
      </w:r>
      <w:r w:rsidRPr="419E52A9">
        <w:rPr>
          <w:rFonts w:ascii="Trebuchet MS" w:eastAsia="Trebuchet MS" w:hAnsi="Trebuchet MS" w:cs="Trebuchet MS"/>
          <w:sz w:val="24"/>
        </w:rPr>
        <w:t xml:space="preserve"> European Economic Area, we will do so in accordance with data protection law and ensure that we have sufficient safeguards in place.</w:t>
      </w:r>
    </w:p>
    <w:p w14:paraId="0CF9AAD4" w14:textId="77777777" w:rsidR="002F2347" w:rsidRPr="00DE3767" w:rsidRDefault="002F2347"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p>
    <w:p w14:paraId="2CBBAB2B" w14:textId="77777777" w:rsidR="00590EC5" w:rsidRPr="00DE3767" w:rsidRDefault="00590EC5" w:rsidP="4FF23030">
      <w:pPr>
        <w:pStyle w:val="Style1"/>
        <w:spacing w:before="0" w:after="120" w:line="240" w:lineRule="auto"/>
        <w:rPr>
          <w:rFonts w:ascii="Trebuchet MS" w:eastAsia="Trebuchet MS" w:hAnsi="Trebuchet MS" w:cs="Trebuchet MS"/>
          <w:color w:val="auto"/>
          <w:sz w:val="28"/>
          <w:szCs w:val="28"/>
        </w:rPr>
      </w:pPr>
      <w:bookmarkStart w:id="11" w:name="_Toc188434598"/>
      <w:r w:rsidRPr="419E52A9">
        <w:rPr>
          <w:rFonts w:ascii="Trebuchet MS" w:eastAsia="Trebuchet MS" w:hAnsi="Trebuchet MS" w:cs="Trebuchet MS"/>
          <w:color w:val="auto"/>
          <w:sz w:val="28"/>
          <w:szCs w:val="28"/>
        </w:rPr>
        <w:t>Requesting access to your personal data</w:t>
      </w:r>
      <w:bookmarkEnd w:id="11"/>
      <w:r w:rsidRPr="419E52A9">
        <w:rPr>
          <w:rFonts w:ascii="Trebuchet MS" w:eastAsia="Trebuchet MS" w:hAnsi="Trebuchet MS" w:cs="Trebuchet MS"/>
          <w:color w:val="auto"/>
          <w:sz w:val="28"/>
          <w:szCs w:val="28"/>
        </w:rPr>
        <w:t xml:space="preserve"> </w:t>
      </w:r>
    </w:p>
    <w:p w14:paraId="5F74751A" w14:textId="0E4C5DDC" w:rsidR="002F2347" w:rsidRPr="00A603C3" w:rsidRDefault="00590EC5" w:rsidP="4FF23030">
      <w:pPr>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Individuals have the right to request access to information about them that we hold</w:t>
      </w:r>
      <w:r w:rsidR="6E89A688"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This is known as making a ‘Subject Access Request’ (SAR)</w:t>
      </w:r>
      <w:r w:rsidR="5E9863A5"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If you make a subject access request, and if we hold information about you, we will:</w:t>
      </w:r>
    </w:p>
    <w:p w14:paraId="4C3DAA3E"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Give you a description of it</w:t>
      </w:r>
    </w:p>
    <w:p w14:paraId="74B8E5FC"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Tell you why we are holding and processing it, and how long we will keep it for</w:t>
      </w:r>
    </w:p>
    <w:p w14:paraId="745BF01A"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Explain where we got it from, if not from you</w:t>
      </w:r>
    </w:p>
    <w:p w14:paraId="06170385"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Tell you who it has been, or will be, shared with</w:t>
      </w:r>
    </w:p>
    <w:p w14:paraId="3BEEB259"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Let you know whether any automated decision-making is being applied to the data, and any consequences of this</w:t>
      </w:r>
    </w:p>
    <w:p w14:paraId="4F3CE08A"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Give you a copy of the information in an intelligible form within a month, unless an extension is necessary on the ground of the complexity of the request</w:t>
      </w:r>
    </w:p>
    <w:p w14:paraId="6D7EF0A9" w14:textId="77777777" w:rsidR="00590EC5" w:rsidRPr="00A603C3" w:rsidRDefault="00590EC5" w:rsidP="4FF23030">
      <w:pPr>
        <w:spacing w:after="0" w:line="240" w:lineRule="auto"/>
        <w:rPr>
          <w:rFonts w:ascii="Trebuchet MS" w:eastAsia="Trebuchet MS" w:hAnsi="Trebuchet MS" w:cs="Trebuchet MS"/>
          <w:color w:val="000000"/>
          <w:sz w:val="24"/>
        </w:rPr>
      </w:pPr>
    </w:p>
    <w:p w14:paraId="0CE42442" w14:textId="02E0E043" w:rsidR="00931651" w:rsidRDefault="00590EC5" w:rsidP="00931651">
      <w:pPr>
        <w:rPr>
          <w:rFonts w:ascii="Trebuchet MS" w:hAnsi="Trebuchet MS"/>
          <w:szCs w:val="22"/>
        </w:rPr>
      </w:pPr>
      <w:r w:rsidRPr="419E52A9">
        <w:rPr>
          <w:rFonts w:ascii="Trebuchet MS" w:eastAsia="Trebuchet MS" w:hAnsi="Trebuchet MS" w:cs="Trebuchet MS"/>
          <w:color w:val="000000" w:themeColor="text1"/>
          <w:sz w:val="24"/>
        </w:rPr>
        <w:t>You may also have the right for your personal information to be transmitted electronically to another organisation in certain circumstances.</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 xml:space="preserve">If you would like to make a request, please contact </w:t>
      </w:r>
      <w:hyperlink r:id="rId14" w:history="1">
        <w:r w:rsidR="00931651" w:rsidRPr="006C606C">
          <w:rPr>
            <w:rStyle w:val="Hyperlink"/>
            <w:rFonts w:ascii="Trebuchet MS" w:hAnsi="Trebuchet MS"/>
            <w:sz w:val="22"/>
            <w:szCs w:val="22"/>
          </w:rPr>
          <w:t>office@eastharptreeprimary.org.uk</w:t>
        </w:r>
      </w:hyperlink>
      <w:r w:rsidR="00931651">
        <w:rPr>
          <w:rFonts w:ascii="Trebuchet MS" w:hAnsi="Trebuchet MS"/>
          <w:szCs w:val="22"/>
        </w:rPr>
        <w:t xml:space="preserve"> or </w:t>
      </w:r>
      <w:hyperlink r:id="rId15" w:history="1">
        <w:r w:rsidR="00931651" w:rsidRPr="006C606C">
          <w:rPr>
            <w:rStyle w:val="Hyperlink"/>
            <w:rFonts w:ascii="Trebuchet MS" w:hAnsi="Trebuchet MS"/>
            <w:sz w:val="22"/>
            <w:szCs w:val="22"/>
          </w:rPr>
          <w:t>office@ubley.school</w:t>
        </w:r>
      </w:hyperlink>
    </w:p>
    <w:p w14:paraId="39E37E21" w14:textId="274FA7DC" w:rsidR="00590EC5" w:rsidRPr="00A603C3" w:rsidRDefault="00590EC5" w:rsidP="4FF23030">
      <w:pPr>
        <w:spacing w:after="0" w:line="240" w:lineRule="auto"/>
        <w:rPr>
          <w:rFonts w:ascii="Trebuchet MS" w:eastAsia="Trebuchet MS" w:hAnsi="Trebuchet MS" w:cs="Trebuchet MS"/>
          <w:color w:val="000000"/>
          <w:sz w:val="24"/>
        </w:rPr>
      </w:pPr>
    </w:p>
    <w:p w14:paraId="676A7FD8" w14:textId="77777777" w:rsidR="00590EC5" w:rsidRPr="00A603C3" w:rsidRDefault="00590EC5" w:rsidP="4FF23030">
      <w:pPr>
        <w:widowControl w:val="0"/>
        <w:overflowPunct w:val="0"/>
        <w:autoSpaceDE w:val="0"/>
        <w:spacing w:after="0" w:line="240" w:lineRule="auto"/>
        <w:rPr>
          <w:rFonts w:ascii="Trebuchet MS" w:eastAsia="Trebuchet MS" w:hAnsi="Trebuchet MS" w:cs="Trebuchet MS"/>
          <w:color w:val="000000"/>
          <w:sz w:val="24"/>
        </w:rPr>
      </w:pPr>
    </w:p>
    <w:p w14:paraId="7BB762B9" w14:textId="16E5F496" w:rsidR="00590EC5" w:rsidRPr="00A603C3" w:rsidRDefault="00590EC5" w:rsidP="4FF23030">
      <w:pPr>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Children have the same rights as adults over their personal data and the school will assess each request on its own merits</w:t>
      </w:r>
      <w:r w:rsidR="2DEF5024"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 xml:space="preserve">Pupils can find out what personal information we hold about them and how we use it by making a subject access request as long we judge that they can properly understand their rights and what this means. </w:t>
      </w:r>
    </w:p>
    <w:p w14:paraId="45534A91" w14:textId="77777777" w:rsidR="00590EC5" w:rsidRPr="00A603C3" w:rsidRDefault="00590EC5" w:rsidP="4FF23030">
      <w:pPr>
        <w:widowControl w:val="0"/>
        <w:overflowPunct w:val="0"/>
        <w:autoSpaceDE w:val="0"/>
        <w:spacing w:after="0" w:line="240" w:lineRule="auto"/>
        <w:rPr>
          <w:rFonts w:ascii="Trebuchet MS" w:eastAsia="Trebuchet MS" w:hAnsi="Trebuchet MS" w:cs="Trebuchet MS"/>
          <w:color w:val="000000"/>
          <w:sz w:val="24"/>
        </w:rPr>
      </w:pPr>
    </w:p>
    <w:p w14:paraId="3259D42A" w14:textId="2DB99AFF" w:rsidR="00931651" w:rsidRDefault="00E3144D" w:rsidP="00931651">
      <w:pPr>
        <w:rPr>
          <w:rFonts w:ascii="Trebuchet MS" w:hAnsi="Trebuchet MS"/>
          <w:szCs w:val="22"/>
        </w:rPr>
      </w:pPr>
      <w:r w:rsidRPr="4FF23030">
        <w:rPr>
          <w:rFonts w:ascii="Trebuchet MS" w:eastAsia="Trebuchet MS" w:hAnsi="Trebuchet MS" w:cs="Trebuchet MS"/>
          <w:color w:val="000000"/>
          <w:sz w:val="24"/>
        </w:rPr>
        <w:t xml:space="preserve">Those with parental responsibility </w:t>
      </w:r>
      <w:r w:rsidR="00590EC5" w:rsidRPr="4FF23030">
        <w:rPr>
          <w:rFonts w:ascii="Trebuchet MS" w:eastAsia="Trebuchet MS" w:hAnsi="Trebuchet MS" w:cs="Trebuchet MS"/>
          <w:color w:val="000000"/>
          <w:sz w:val="24"/>
        </w:rPr>
        <w:t>can make a request with respect to their child’s data where the child is not considered mature enough to understand their rights over their own data (</w:t>
      </w:r>
      <w:r w:rsidR="00297153" w:rsidRPr="4FF23030">
        <w:rPr>
          <w:rFonts w:ascii="Trebuchet MS" w:eastAsia="Trebuchet MS" w:hAnsi="Trebuchet MS" w:cs="Trebuchet MS"/>
          <w:color w:val="000000"/>
          <w:sz w:val="24"/>
        </w:rPr>
        <w:t>mental capacity</w:t>
      </w:r>
      <w:r w:rsidR="00590EC5" w:rsidRPr="4FF23030">
        <w:rPr>
          <w:rFonts w:ascii="Trebuchet MS" w:eastAsia="Trebuchet MS" w:hAnsi="Trebuchet MS" w:cs="Trebuchet MS"/>
          <w:color w:val="000000"/>
          <w:sz w:val="24"/>
        </w:rPr>
        <w:t xml:space="preserve"> will be judged by the school on a case by case basis), or where the child has provided consent and it is considered to be in the best interests of the child.</w:t>
      </w:r>
      <w:r w:rsidR="1F6B4F1E" w:rsidRPr="4FF23030">
        <w:rPr>
          <w:rFonts w:ascii="Trebuchet MS" w:eastAsia="Trebuchet MS" w:hAnsi="Trebuchet MS" w:cs="Trebuchet MS"/>
          <w:color w:val="000000"/>
          <w:sz w:val="24"/>
        </w:rPr>
        <w:t xml:space="preserve"> </w:t>
      </w:r>
      <w:r w:rsidR="00590EC5" w:rsidRPr="4FF23030">
        <w:rPr>
          <w:rFonts w:ascii="Trebuchet MS" w:eastAsia="Trebuchet MS" w:hAnsi="Trebuchet MS" w:cs="Trebuchet MS"/>
          <w:color w:val="000000"/>
          <w:sz w:val="24"/>
        </w:rPr>
        <w:t>Parents also have the right to make a subject access request with respect to the personal data the school holds about them</w:t>
      </w:r>
      <w:r w:rsidR="006955C7" w:rsidRPr="4FF23030">
        <w:rPr>
          <w:rFonts w:ascii="Trebuchet MS" w:eastAsia="Trebuchet MS" w:hAnsi="Trebuchet MS" w:cs="Trebuchet MS"/>
          <w:color w:val="000000"/>
          <w:sz w:val="24"/>
        </w:rPr>
        <w:t>selves</w:t>
      </w:r>
      <w:r w:rsidR="00BC69F4" w:rsidRPr="4FF23030">
        <w:rPr>
          <w:rFonts w:ascii="Trebuchet MS" w:eastAsia="Trebuchet MS" w:hAnsi="Trebuchet MS" w:cs="Trebuchet MS"/>
          <w:color w:val="000000"/>
          <w:sz w:val="24"/>
        </w:rPr>
        <w:t xml:space="preserve"> and an independent legal right to access their child’s educational record</w:t>
      </w:r>
      <w:r w:rsidR="6B0E331D" w:rsidRPr="4FF23030">
        <w:rPr>
          <w:rFonts w:ascii="Trebuchet MS" w:eastAsia="Trebuchet MS" w:hAnsi="Trebuchet MS" w:cs="Trebuchet MS"/>
          <w:color w:val="000000"/>
          <w:sz w:val="24"/>
        </w:rPr>
        <w:t xml:space="preserve">. </w:t>
      </w:r>
      <w:r w:rsidR="00590EC5" w:rsidRPr="4FF23030">
        <w:rPr>
          <w:rFonts w:ascii="Trebuchet MS" w:eastAsia="Trebuchet MS" w:hAnsi="Trebuchet MS" w:cs="Trebuchet MS"/>
          <w:color w:val="000000"/>
          <w:sz w:val="24"/>
        </w:rPr>
        <w:t xml:space="preserve">If you would like to make </w:t>
      </w:r>
      <w:r w:rsidR="00297153" w:rsidRPr="4FF23030">
        <w:rPr>
          <w:rFonts w:ascii="Trebuchet MS" w:eastAsia="Trebuchet MS" w:hAnsi="Trebuchet MS" w:cs="Trebuchet MS"/>
          <w:color w:val="000000"/>
          <w:sz w:val="24"/>
        </w:rPr>
        <w:t xml:space="preserve">such </w:t>
      </w:r>
      <w:r w:rsidR="00590EC5" w:rsidRPr="4FF23030">
        <w:rPr>
          <w:rFonts w:ascii="Trebuchet MS" w:eastAsia="Trebuchet MS" w:hAnsi="Trebuchet MS" w:cs="Trebuchet MS"/>
          <w:color w:val="000000"/>
          <w:sz w:val="24"/>
        </w:rPr>
        <w:t>a request</w:t>
      </w:r>
      <w:r w:rsidR="00297153" w:rsidRPr="4FF23030">
        <w:rPr>
          <w:rFonts w:ascii="Trebuchet MS" w:eastAsia="Trebuchet MS" w:hAnsi="Trebuchet MS" w:cs="Trebuchet MS"/>
          <w:color w:val="000000"/>
          <w:sz w:val="24"/>
        </w:rPr>
        <w:t>,</w:t>
      </w:r>
      <w:r w:rsidR="00590EC5" w:rsidRPr="4FF23030">
        <w:rPr>
          <w:rFonts w:ascii="Trebuchet MS" w:eastAsia="Trebuchet MS" w:hAnsi="Trebuchet MS" w:cs="Trebuchet MS"/>
          <w:color w:val="000000"/>
          <w:sz w:val="24"/>
        </w:rPr>
        <w:t xml:space="preserve"> please contact </w:t>
      </w:r>
      <w:hyperlink r:id="rId16" w:history="1">
        <w:r w:rsidR="00931651" w:rsidRPr="006C606C">
          <w:rPr>
            <w:rStyle w:val="Hyperlink"/>
            <w:rFonts w:ascii="Trebuchet MS" w:hAnsi="Trebuchet MS"/>
            <w:sz w:val="22"/>
            <w:szCs w:val="22"/>
          </w:rPr>
          <w:t>office@eastharptreeprimary.org.uk</w:t>
        </w:r>
      </w:hyperlink>
      <w:r w:rsidR="00931651">
        <w:rPr>
          <w:rFonts w:ascii="Trebuchet MS" w:hAnsi="Trebuchet MS"/>
          <w:szCs w:val="22"/>
        </w:rPr>
        <w:t xml:space="preserve"> or </w:t>
      </w:r>
      <w:hyperlink r:id="rId17" w:history="1">
        <w:r w:rsidR="00931651" w:rsidRPr="006C606C">
          <w:rPr>
            <w:rStyle w:val="Hyperlink"/>
            <w:rFonts w:ascii="Trebuchet MS" w:hAnsi="Trebuchet MS"/>
            <w:sz w:val="22"/>
            <w:szCs w:val="22"/>
          </w:rPr>
          <w:t>office@ubley.school</w:t>
        </w:r>
      </w:hyperlink>
    </w:p>
    <w:p w14:paraId="27608427" w14:textId="3B2D2BCB" w:rsidR="00590EC5" w:rsidRDefault="00590EC5" w:rsidP="4FF23030">
      <w:pPr>
        <w:widowControl w:val="0"/>
        <w:overflowPunct w:val="0"/>
        <w:autoSpaceDE w:val="0"/>
        <w:spacing w:after="0" w:line="240" w:lineRule="auto"/>
        <w:rPr>
          <w:rFonts w:ascii="Trebuchet MS" w:eastAsia="Trebuchet MS" w:hAnsi="Trebuchet MS" w:cs="Trebuchet MS"/>
          <w:color w:val="000000"/>
          <w:sz w:val="24"/>
        </w:rPr>
      </w:pPr>
    </w:p>
    <w:p w14:paraId="49A43CAB" w14:textId="3CB84C68" w:rsidR="00BC69F4" w:rsidRDefault="00BC69F4" w:rsidP="4FF23030">
      <w:pPr>
        <w:widowControl w:val="0"/>
        <w:overflowPunct w:val="0"/>
        <w:autoSpaceDE w:val="0"/>
        <w:spacing w:after="0" w:line="240" w:lineRule="auto"/>
        <w:rPr>
          <w:rFonts w:ascii="Trebuchet MS" w:eastAsia="Trebuchet MS" w:hAnsi="Trebuchet MS" w:cs="Trebuchet MS"/>
          <w:color w:val="000000"/>
          <w:sz w:val="24"/>
        </w:rPr>
      </w:pPr>
    </w:p>
    <w:p w14:paraId="331E2E2E" w14:textId="77777777" w:rsidR="00590EC5" w:rsidRPr="00DE3767" w:rsidRDefault="00590EC5" w:rsidP="4FF23030">
      <w:pPr>
        <w:pStyle w:val="Style1"/>
        <w:spacing w:before="0" w:after="120" w:line="240" w:lineRule="auto"/>
        <w:rPr>
          <w:rFonts w:ascii="Trebuchet MS" w:eastAsia="Trebuchet MS" w:hAnsi="Trebuchet MS" w:cs="Trebuchet MS"/>
          <w:color w:val="auto"/>
          <w:sz w:val="28"/>
          <w:szCs w:val="28"/>
        </w:rPr>
      </w:pPr>
      <w:bookmarkStart w:id="12" w:name="_Toc188434599"/>
      <w:r w:rsidRPr="419E52A9">
        <w:rPr>
          <w:rFonts w:ascii="Trebuchet MS" w:eastAsia="Trebuchet MS" w:hAnsi="Trebuchet MS" w:cs="Trebuchet MS"/>
          <w:color w:val="auto"/>
          <w:sz w:val="28"/>
          <w:szCs w:val="28"/>
        </w:rPr>
        <w:t>Other rights</w:t>
      </w:r>
      <w:bookmarkEnd w:id="12"/>
    </w:p>
    <w:p w14:paraId="27DE7740" w14:textId="77777777" w:rsidR="00590EC5" w:rsidRPr="00A603C3" w:rsidRDefault="00590EC5"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Under data protection law, individuals have certain rights regarding how their personal data is used and kept safe. You have the right to:</w:t>
      </w:r>
    </w:p>
    <w:p w14:paraId="1C91923E" w14:textId="23983B38"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w:t>
      </w:r>
      <w:r w:rsidR="00E3144D" w:rsidRPr="419E52A9">
        <w:rPr>
          <w:rFonts w:ascii="Trebuchet MS" w:eastAsia="Trebuchet MS" w:hAnsi="Trebuchet MS" w:cs="Trebuchet MS"/>
          <w:color w:val="000000" w:themeColor="text1"/>
          <w:sz w:val="24"/>
        </w:rPr>
        <w:t xml:space="preserve"> request to</w:t>
      </w:r>
      <w:r w:rsidRPr="419E52A9">
        <w:rPr>
          <w:rFonts w:ascii="Trebuchet MS" w:eastAsia="Trebuchet MS" w:hAnsi="Trebuchet MS" w:cs="Trebuchet MS"/>
          <w:color w:val="000000" w:themeColor="text1"/>
          <w:sz w:val="24"/>
        </w:rPr>
        <w:t xml:space="preserve"> have personal data </w:t>
      </w:r>
      <w:r w:rsidR="179FA334" w:rsidRPr="419E52A9">
        <w:rPr>
          <w:rFonts w:ascii="Trebuchet MS" w:eastAsia="Trebuchet MS" w:hAnsi="Trebuchet MS" w:cs="Trebuchet MS"/>
          <w:color w:val="000000" w:themeColor="text1"/>
          <w:sz w:val="24"/>
        </w:rPr>
        <w:t>rectified if</w:t>
      </w:r>
      <w:r w:rsidRPr="419E52A9">
        <w:rPr>
          <w:rFonts w:ascii="Trebuchet MS" w:eastAsia="Trebuchet MS" w:hAnsi="Trebuchet MS" w:cs="Trebuchet MS"/>
          <w:color w:val="000000" w:themeColor="text1"/>
          <w:sz w:val="24"/>
        </w:rPr>
        <w:t xml:space="preserve"> </w:t>
      </w:r>
      <w:r w:rsidR="00E3144D" w:rsidRPr="419E52A9">
        <w:rPr>
          <w:rFonts w:ascii="Trebuchet MS" w:eastAsia="Trebuchet MS" w:hAnsi="Trebuchet MS" w:cs="Trebuchet MS"/>
          <w:color w:val="000000" w:themeColor="text1"/>
          <w:sz w:val="24"/>
        </w:rPr>
        <w:t xml:space="preserve">you believe that </w:t>
      </w:r>
      <w:r w:rsidRPr="419E52A9">
        <w:rPr>
          <w:rFonts w:ascii="Trebuchet MS" w:eastAsia="Trebuchet MS" w:hAnsi="Trebuchet MS" w:cs="Trebuchet MS"/>
          <w:color w:val="000000" w:themeColor="text1"/>
          <w:sz w:val="24"/>
        </w:rPr>
        <w:t>it is inaccurate or incomplete.</w:t>
      </w:r>
    </w:p>
    <w:p w14:paraId="17A40CA6"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request the deletion or removal of personal data where there is no compelling reason for its continued processing.</w:t>
      </w:r>
    </w:p>
    <w:p w14:paraId="0B85F1A8" w14:textId="0B191EF6"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restrict our processing of personal data (</w:t>
      </w:r>
      <w:r w:rsidR="003A3FC7" w:rsidRPr="419E52A9">
        <w:rPr>
          <w:rFonts w:ascii="Trebuchet MS" w:eastAsia="Trebuchet MS" w:hAnsi="Trebuchet MS" w:cs="Trebuchet MS"/>
          <w:color w:val="000000" w:themeColor="text1"/>
          <w:sz w:val="24"/>
        </w:rPr>
        <w:t>i.e.</w:t>
      </w:r>
      <w:r w:rsidRPr="419E52A9">
        <w:rPr>
          <w:rFonts w:ascii="Trebuchet MS" w:eastAsia="Trebuchet MS" w:hAnsi="Trebuchet MS" w:cs="Trebuchet MS"/>
          <w:color w:val="000000" w:themeColor="text1"/>
          <w:sz w:val="24"/>
        </w:rPr>
        <w:t xml:space="preserve"> permitting its storage but no further processing)</w:t>
      </w:r>
      <w:r w:rsidR="00256341" w:rsidRPr="419E52A9">
        <w:rPr>
          <w:rFonts w:ascii="Trebuchet MS" w:eastAsia="Trebuchet MS" w:hAnsi="Trebuchet MS" w:cs="Trebuchet MS"/>
          <w:color w:val="000000" w:themeColor="text1"/>
          <w:sz w:val="24"/>
        </w:rPr>
        <w:t xml:space="preserve"> under certain circumstances</w:t>
      </w:r>
      <w:r w:rsidRPr="419E52A9">
        <w:rPr>
          <w:rFonts w:ascii="Trebuchet MS" w:eastAsia="Trebuchet MS" w:hAnsi="Trebuchet MS" w:cs="Trebuchet MS"/>
          <w:color w:val="000000" w:themeColor="text1"/>
          <w:sz w:val="24"/>
        </w:rPr>
        <w:t>.</w:t>
      </w:r>
    </w:p>
    <w:p w14:paraId="2C947A19"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object to processing if we are processing your information as part of our public tasks,</w:t>
      </w:r>
      <w:r w:rsidR="001704C3"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or</w:t>
      </w:r>
      <w:r w:rsidR="00256341" w:rsidRPr="419E52A9">
        <w:rPr>
          <w:rFonts w:ascii="Trebuchet MS" w:eastAsia="Trebuchet MS" w:hAnsi="Trebuchet MS" w:cs="Trebuchet MS"/>
          <w:color w:val="000000" w:themeColor="text1"/>
          <w:sz w:val="24"/>
        </w:rPr>
        <w:t xml:space="preserve"> on the basis of </w:t>
      </w:r>
      <w:r w:rsidRPr="419E52A9">
        <w:rPr>
          <w:rFonts w:ascii="Trebuchet MS" w:eastAsia="Trebuchet MS" w:hAnsi="Trebuchet MS" w:cs="Trebuchet MS"/>
          <w:color w:val="000000" w:themeColor="text1"/>
          <w:sz w:val="24"/>
        </w:rPr>
        <w:t>our legitimate</w:t>
      </w:r>
      <w:r w:rsidR="00256341" w:rsidRPr="419E52A9">
        <w:rPr>
          <w:rFonts w:ascii="Trebuchet MS" w:eastAsia="Trebuchet MS" w:hAnsi="Trebuchet MS" w:cs="Trebuchet MS"/>
          <w:color w:val="000000" w:themeColor="text1"/>
          <w:sz w:val="24"/>
        </w:rPr>
        <w:t xml:space="preserve"> business</w:t>
      </w:r>
      <w:r w:rsidRPr="419E52A9">
        <w:rPr>
          <w:rFonts w:ascii="Trebuchet MS" w:eastAsia="Trebuchet MS" w:hAnsi="Trebuchet MS" w:cs="Trebuchet MS"/>
          <w:color w:val="000000" w:themeColor="text1"/>
          <w:sz w:val="24"/>
        </w:rPr>
        <w:t xml:space="preserve"> interests</w:t>
      </w:r>
      <w:r w:rsidR="00E3144D" w:rsidRPr="419E52A9">
        <w:rPr>
          <w:rFonts w:ascii="Trebuchet MS" w:eastAsia="Trebuchet MS" w:hAnsi="Trebuchet MS" w:cs="Trebuchet MS"/>
          <w:color w:val="000000" w:themeColor="text1"/>
          <w:sz w:val="24"/>
        </w:rPr>
        <w:t>,</w:t>
      </w:r>
      <w:r w:rsidRPr="419E52A9">
        <w:rPr>
          <w:rFonts w:ascii="Trebuchet MS" w:eastAsia="Trebuchet MS" w:hAnsi="Trebuchet MS" w:cs="Trebuchet MS"/>
          <w:color w:val="000000" w:themeColor="text1"/>
          <w:sz w:val="24"/>
        </w:rPr>
        <w:t xml:space="preserve"> in which case we will consider your objection, and balance this against our need to process the information.</w:t>
      </w:r>
    </w:p>
    <w:p w14:paraId="571CD02C"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object to direct marketing (including profiling) and processing for the purposes of scientific/historical research and statistics</w:t>
      </w:r>
      <w:r w:rsidR="000B019F" w:rsidRPr="419E52A9">
        <w:rPr>
          <w:rFonts w:ascii="Trebuchet MS" w:eastAsia="Trebuchet MS" w:hAnsi="Trebuchet MS" w:cs="Trebuchet MS"/>
          <w:color w:val="000000" w:themeColor="text1"/>
          <w:sz w:val="24"/>
        </w:rPr>
        <w:t>.</w:t>
      </w:r>
    </w:p>
    <w:p w14:paraId="076AFF94"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withdraw your consent to processing</w:t>
      </w:r>
    </w:p>
    <w:p w14:paraId="2EDB9135"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have personal information, which you have provided, transmitted electronically to another organisation in certain circumstances.</w:t>
      </w:r>
    </w:p>
    <w:p w14:paraId="385E59D3" w14:textId="77777777" w:rsidR="00590EC5"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Not to be subject to decisions based purely on automated processing where it produces a legal or similarly significant effect - unless you have agreed or in other limited circumstances</w:t>
      </w:r>
      <w:r w:rsidR="000B019F" w:rsidRPr="419E52A9">
        <w:rPr>
          <w:rFonts w:ascii="Trebuchet MS" w:eastAsia="Trebuchet MS" w:hAnsi="Trebuchet MS" w:cs="Trebuchet MS"/>
          <w:color w:val="000000" w:themeColor="text1"/>
          <w:sz w:val="24"/>
        </w:rPr>
        <w:t>.</w:t>
      </w:r>
    </w:p>
    <w:p w14:paraId="16A8B6A4" w14:textId="77777777" w:rsidR="008F0851" w:rsidRDefault="008F085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A right to seek redress, either through the ICO, or through the courts</w:t>
      </w:r>
    </w:p>
    <w:p w14:paraId="617373E3" w14:textId="77777777" w:rsidR="004B4344" w:rsidRPr="00DE3767" w:rsidRDefault="004B4344" w:rsidP="4FF23030">
      <w:pPr>
        <w:pStyle w:val="ListParagraph"/>
        <w:numPr>
          <w:ilvl w:val="0"/>
          <w:numId w:val="0"/>
        </w:numPr>
        <w:spacing w:after="0" w:line="240" w:lineRule="auto"/>
        <w:ind w:left="720" w:hanging="360"/>
        <w:rPr>
          <w:rFonts w:ascii="Trebuchet MS" w:eastAsia="Trebuchet MS" w:hAnsi="Trebuchet MS" w:cs="Trebuchet MS"/>
          <w:sz w:val="24"/>
        </w:rPr>
      </w:pPr>
    </w:p>
    <w:p w14:paraId="2531C227" w14:textId="77777777" w:rsidR="00590EC5" w:rsidRPr="00DE3767" w:rsidRDefault="00B71AD3" w:rsidP="4FF23030">
      <w:pPr>
        <w:pStyle w:val="Style1"/>
        <w:spacing w:before="0" w:after="120" w:line="240" w:lineRule="auto"/>
        <w:rPr>
          <w:rFonts w:ascii="Trebuchet MS" w:eastAsia="Trebuchet MS" w:hAnsi="Trebuchet MS" w:cs="Trebuchet MS"/>
          <w:color w:val="auto"/>
          <w:sz w:val="28"/>
          <w:szCs w:val="28"/>
        </w:rPr>
      </w:pPr>
      <w:bookmarkStart w:id="13" w:name="_Toc188434600"/>
      <w:r w:rsidRPr="419E52A9">
        <w:rPr>
          <w:rFonts w:ascii="Trebuchet MS" w:eastAsia="Trebuchet MS" w:hAnsi="Trebuchet MS" w:cs="Trebuchet MS"/>
          <w:color w:val="auto"/>
          <w:sz w:val="28"/>
          <w:szCs w:val="28"/>
        </w:rPr>
        <w:t>C</w:t>
      </w:r>
      <w:r w:rsidR="00590EC5" w:rsidRPr="419E52A9">
        <w:rPr>
          <w:rFonts w:ascii="Trebuchet MS" w:eastAsia="Trebuchet MS" w:hAnsi="Trebuchet MS" w:cs="Trebuchet MS"/>
          <w:color w:val="auto"/>
          <w:sz w:val="28"/>
          <w:szCs w:val="28"/>
        </w:rPr>
        <w:t>ontact</w:t>
      </w:r>
      <w:r w:rsidR="00330592" w:rsidRPr="419E52A9">
        <w:rPr>
          <w:rFonts w:ascii="Trebuchet MS" w:eastAsia="Trebuchet MS" w:hAnsi="Trebuchet MS" w:cs="Trebuchet MS"/>
          <w:color w:val="auto"/>
          <w:sz w:val="28"/>
          <w:szCs w:val="28"/>
        </w:rPr>
        <w:t xml:space="preserve"> and Complaints</w:t>
      </w:r>
      <w:bookmarkEnd w:id="13"/>
    </w:p>
    <w:p w14:paraId="41741CB0" w14:textId="5DD14E9D" w:rsidR="00396C86" w:rsidRDefault="00B71AD3" w:rsidP="00396C86">
      <w:pPr>
        <w:rPr>
          <w:rFonts w:ascii="Trebuchet MS" w:hAnsi="Trebuchet MS"/>
          <w:szCs w:val="22"/>
        </w:rPr>
      </w:pPr>
      <w:r w:rsidRPr="419E52A9">
        <w:rPr>
          <w:rFonts w:ascii="Trebuchet MS" w:eastAsia="Trebuchet MS" w:hAnsi="Trebuchet MS" w:cs="Trebuchet MS"/>
          <w:color w:val="000000" w:themeColor="text1"/>
          <w:sz w:val="24"/>
        </w:rPr>
        <w:t>I</w:t>
      </w:r>
      <w:r w:rsidR="001D4896" w:rsidRPr="419E52A9">
        <w:rPr>
          <w:rFonts w:ascii="Trebuchet MS" w:eastAsia="Trebuchet MS" w:hAnsi="Trebuchet MS" w:cs="Trebuchet MS"/>
          <w:color w:val="000000" w:themeColor="text1"/>
          <w:sz w:val="24"/>
        </w:rPr>
        <w:t xml:space="preserve">f you have any questions, concerns or would like more information about anything mentioned in this privacy notice, please contact the school office </w:t>
      </w:r>
      <w:hyperlink r:id="rId18" w:history="1">
        <w:r w:rsidR="00396C86" w:rsidRPr="006C606C">
          <w:rPr>
            <w:rStyle w:val="Hyperlink"/>
            <w:rFonts w:ascii="Trebuchet MS" w:hAnsi="Trebuchet MS"/>
            <w:sz w:val="22"/>
            <w:szCs w:val="22"/>
          </w:rPr>
          <w:t>office@eastharptreeprimary.org.uk</w:t>
        </w:r>
      </w:hyperlink>
      <w:r w:rsidR="00396C86">
        <w:rPr>
          <w:rFonts w:ascii="Trebuchet MS" w:hAnsi="Trebuchet MS"/>
          <w:szCs w:val="22"/>
        </w:rPr>
        <w:t xml:space="preserve"> or </w:t>
      </w:r>
      <w:hyperlink r:id="rId19" w:history="1">
        <w:r w:rsidR="00396C86" w:rsidRPr="006C606C">
          <w:rPr>
            <w:rStyle w:val="Hyperlink"/>
            <w:rFonts w:ascii="Trebuchet MS" w:hAnsi="Trebuchet MS"/>
            <w:sz w:val="22"/>
            <w:szCs w:val="22"/>
          </w:rPr>
          <w:t>office@ubley.school</w:t>
        </w:r>
      </w:hyperlink>
      <w:r w:rsidR="00396C86">
        <w:rPr>
          <w:rFonts w:ascii="Trebuchet MS" w:hAnsi="Trebuchet MS"/>
          <w:szCs w:val="22"/>
        </w:rPr>
        <w:t>.</w:t>
      </w:r>
    </w:p>
    <w:p w14:paraId="439D0D96" w14:textId="77777777" w:rsidR="002F2347" w:rsidRPr="001D4896" w:rsidRDefault="002F2347" w:rsidP="4FF23030">
      <w:pPr>
        <w:spacing w:after="0" w:line="240" w:lineRule="auto"/>
        <w:rPr>
          <w:rFonts w:ascii="Trebuchet MS" w:eastAsia="Trebuchet MS" w:hAnsi="Trebuchet MS" w:cs="Trebuchet MS"/>
          <w:color w:val="000000"/>
          <w:sz w:val="24"/>
        </w:rPr>
      </w:pPr>
    </w:p>
    <w:p w14:paraId="63F12D05" w14:textId="7B1F19D7" w:rsidR="001D4896" w:rsidRDefault="001D4896"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We take any complaints about our collection and use of personal information very seriously.</w:t>
      </w:r>
    </w:p>
    <w:p w14:paraId="732F51F3" w14:textId="77777777" w:rsidR="002F2347" w:rsidRPr="001D4896" w:rsidRDefault="002F2347" w:rsidP="4FF23030">
      <w:pPr>
        <w:spacing w:after="0" w:line="240" w:lineRule="auto"/>
        <w:rPr>
          <w:rFonts w:ascii="Trebuchet MS" w:eastAsia="Trebuchet MS" w:hAnsi="Trebuchet MS" w:cs="Trebuchet MS"/>
          <w:color w:val="000000"/>
          <w:sz w:val="24"/>
        </w:rPr>
      </w:pPr>
    </w:p>
    <w:p w14:paraId="5E14A9F7" w14:textId="77777777" w:rsidR="00E644C9" w:rsidRDefault="001D4896" w:rsidP="00396C86">
      <w:pPr>
        <w:rPr>
          <w:rFonts w:ascii="Trebuchet MS" w:eastAsia="Trebuchet MS" w:hAnsi="Trebuchet MS" w:cs="Trebuchet MS"/>
          <w:color w:val="000000" w:themeColor="text1"/>
          <w:sz w:val="24"/>
        </w:rPr>
      </w:pPr>
      <w:r w:rsidRPr="419E52A9">
        <w:rPr>
          <w:rFonts w:ascii="Trebuchet MS" w:eastAsia="Trebuchet MS" w:hAnsi="Trebuchet MS" w:cs="Trebuchet MS"/>
          <w:color w:val="000000" w:themeColor="text1"/>
          <w:sz w:val="24"/>
        </w:rPr>
        <w:t xml:space="preserve">If you think that our collection or use of personal information is unfair, misleading or inappropriate, or have any other concern about our data processing, please </w:t>
      </w:r>
      <w:r w:rsidR="00F249D3" w:rsidRPr="419E52A9">
        <w:rPr>
          <w:rFonts w:ascii="Trebuchet MS" w:eastAsia="Trebuchet MS" w:hAnsi="Trebuchet MS" w:cs="Trebuchet MS"/>
          <w:color w:val="000000" w:themeColor="text1"/>
          <w:sz w:val="24"/>
        </w:rPr>
        <w:t xml:space="preserve">contact </w:t>
      </w:r>
      <w:hyperlink r:id="rId20" w:history="1">
        <w:r w:rsidR="00396C86" w:rsidRPr="006C606C">
          <w:rPr>
            <w:rStyle w:val="Hyperlink"/>
            <w:rFonts w:ascii="Trebuchet MS" w:hAnsi="Trebuchet MS"/>
            <w:sz w:val="22"/>
            <w:szCs w:val="22"/>
          </w:rPr>
          <w:t>office@eastharptreeprimary.org.uk</w:t>
        </w:r>
      </w:hyperlink>
      <w:r w:rsidR="00396C86">
        <w:rPr>
          <w:rFonts w:ascii="Trebuchet MS" w:hAnsi="Trebuchet MS"/>
          <w:szCs w:val="22"/>
        </w:rPr>
        <w:t xml:space="preserve"> or </w:t>
      </w:r>
      <w:hyperlink r:id="rId21" w:history="1">
        <w:r w:rsidR="00396C86" w:rsidRPr="006C606C">
          <w:rPr>
            <w:rStyle w:val="Hyperlink"/>
            <w:rFonts w:ascii="Trebuchet MS" w:hAnsi="Trebuchet MS"/>
            <w:sz w:val="22"/>
            <w:szCs w:val="22"/>
          </w:rPr>
          <w:t>office@ubley.school</w:t>
        </w:r>
      </w:hyperlink>
      <w:r w:rsidR="00396C86">
        <w:rPr>
          <w:rFonts w:ascii="Trebuchet MS" w:hAnsi="Trebuchet MS"/>
          <w:szCs w:val="22"/>
        </w:rPr>
        <w:t xml:space="preserve">, </w:t>
      </w:r>
      <w:r w:rsidR="00F249D3" w:rsidRPr="419E52A9">
        <w:rPr>
          <w:rFonts w:ascii="Trebuchet MS" w:eastAsia="Trebuchet MS" w:hAnsi="Trebuchet MS" w:cs="Trebuchet MS"/>
          <w:color w:val="000000" w:themeColor="text1"/>
          <w:sz w:val="24"/>
        </w:rPr>
        <w:t xml:space="preserve">or </w:t>
      </w:r>
      <w:r w:rsidRPr="419E52A9">
        <w:rPr>
          <w:rFonts w:ascii="Trebuchet MS" w:eastAsia="Trebuchet MS" w:hAnsi="Trebuchet MS" w:cs="Trebuchet MS"/>
          <w:color w:val="000000" w:themeColor="text1"/>
          <w:sz w:val="24"/>
        </w:rPr>
        <w:t xml:space="preserve">our </w:t>
      </w:r>
      <w:r w:rsidR="00F249D3" w:rsidRPr="419E52A9">
        <w:rPr>
          <w:rFonts w:ascii="Trebuchet MS" w:eastAsia="Trebuchet MS" w:hAnsi="Trebuchet MS" w:cs="Trebuchet MS"/>
          <w:color w:val="000000" w:themeColor="text1"/>
          <w:sz w:val="24"/>
        </w:rPr>
        <w:t>D</w:t>
      </w:r>
      <w:r w:rsidRPr="419E52A9">
        <w:rPr>
          <w:rFonts w:ascii="Trebuchet MS" w:eastAsia="Trebuchet MS" w:hAnsi="Trebuchet MS" w:cs="Trebuchet MS"/>
          <w:color w:val="000000" w:themeColor="text1"/>
          <w:sz w:val="24"/>
        </w:rPr>
        <w:t xml:space="preserve">ata </w:t>
      </w:r>
      <w:r w:rsidR="00F249D3" w:rsidRPr="419E52A9">
        <w:rPr>
          <w:rFonts w:ascii="Trebuchet MS" w:eastAsia="Trebuchet MS" w:hAnsi="Trebuchet MS" w:cs="Trebuchet MS"/>
          <w:color w:val="000000" w:themeColor="text1"/>
          <w:sz w:val="24"/>
        </w:rPr>
        <w:t>P</w:t>
      </w:r>
      <w:r w:rsidRPr="419E52A9">
        <w:rPr>
          <w:rFonts w:ascii="Trebuchet MS" w:eastAsia="Trebuchet MS" w:hAnsi="Trebuchet MS" w:cs="Trebuchet MS"/>
          <w:color w:val="000000" w:themeColor="text1"/>
          <w:sz w:val="24"/>
        </w:rPr>
        <w:t xml:space="preserve">rotection </w:t>
      </w:r>
      <w:r w:rsidR="00F249D3" w:rsidRPr="419E52A9">
        <w:rPr>
          <w:rFonts w:ascii="Trebuchet MS" w:eastAsia="Trebuchet MS" w:hAnsi="Trebuchet MS" w:cs="Trebuchet MS"/>
          <w:color w:val="000000" w:themeColor="text1"/>
          <w:sz w:val="24"/>
        </w:rPr>
        <w:t>O</w:t>
      </w:r>
      <w:r w:rsidRPr="419E52A9">
        <w:rPr>
          <w:rFonts w:ascii="Trebuchet MS" w:eastAsia="Trebuchet MS" w:hAnsi="Trebuchet MS" w:cs="Trebuchet MS"/>
          <w:color w:val="000000" w:themeColor="text1"/>
          <w:sz w:val="24"/>
        </w:rPr>
        <w:t>fficer One West</w:t>
      </w:r>
      <w:r w:rsidR="002F2347" w:rsidRPr="419E52A9">
        <w:rPr>
          <w:rFonts w:ascii="Trebuchet MS" w:eastAsia="Trebuchet MS" w:hAnsi="Trebuchet MS" w:cs="Trebuchet MS"/>
          <w:color w:val="000000" w:themeColor="text1"/>
          <w:sz w:val="24"/>
        </w:rPr>
        <w:t xml:space="preserve">: </w:t>
      </w:r>
    </w:p>
    <w:p w14:paraId="02CAD33E" w14:textId="4C438757" w:rsidR="002F2347" w:rsidRPr="00E644C9" w:rsidRDefault="009270E5" w:rsidP="00396C86">
      <w:pPr>
        <w:rPr>
          <w:rFonts w:ascii="Trebuchet MS" w:eastAsia="Trebuchet MS" w:hAnsi="Trebuchet MS" w:cs="Trebuchet MS"/>
          <w:color w:val="000000" w:themeColor="text1"/>
          <w:sz w:val="24"/>
        </w:rPr>
      </w:pPr>
      <w:hyperlink r:id="rId22" w:history="1">
        <w:r w:rsidR="00E644C9" w:rsidRPr="009E163C">
          <w:rPr>
            <w:rStyle w:val="Hyperlink"/>
            <w:rFonts w:ascii="Trebuchet MS" w:eastAsia="Trebuchet MS" w:hAnsi="Trebuchet MS" w:cs="Trebuchet MS"/>
          </w:rPr>
          <w:t>i-west@bathnes.gov.uk</w:t>
        </w:r>
      </w:hyperlink>
      <w:r w:rsidR="001D4896" w:rsidRPr="419E52A9">
        <w:rPr>
          <w:rFonts w:ascii="Trebuchet MS" w:eastAsia="Trebuchet MS" w:hAnsi="Trebuchet MS" w:cs="Trebuchet MS"/>
          <w:color w:val="000000" w:themeColor="text1"/>
          <w:sz w:val="24"/>
        </w:rPr>
        <w:t xml:space="preserve"> </w:t>
      </w:r>
      <w:r w:rsidR="002F2347" w:rsidRPr="419E52A9">
        <w:rPr>
          <w:rFonts w:ascii="Trebuchet MS" w:eastAsia="Trebuchet MS" w:hAnsi="Trebuchet MS" w:cs="Trebuchet MS"/>
          <w:color w:val="000000" w:themeColor="text1"/>
          <w:sz w:val="24"/>
        </w:rPr>
        <w:t>or</w:t>
      </w:r>
      <w:r w:rsidR="001D4896" w:rsidRPr="419E52A9">
        <w:rPr>
          <w:rFonts w:ascii="Trebuchet MS" w:eastAsia="Trebuchet MS" w:hAnsi="Trebuchet MS" w:cs="Trebuchet MS"/>
          <w:color w:val="000000" w:themeColor="text1"/>
          <w:sz w:val="24"/>
        </w:rPr>
        <w:t xml:space="preserve"> 01225 395959</w:t>
      </w:r>
      <w:r w:rsidR="002F2347" w:rsidRPr="419E52A9">
        <w:rPr>
          <w:rFonts w:ascii="Trebuchet MS" w:eastAsia="Trebuchet MS" w:hAnsi="Trebuchet MS" w:cs="Trebuchet MS"/>
          <w:color w:val="000000" w:themeColor="text1"/>
          <w:sz w:val="24"/>
        </w:rPr>
        <w:t>.</w:t>
      </w:r>
    </w:p>
    <w:p w14:paraId="5CFCA0B1" w14:textId="77777777" w:rsidR="002F2347" w:rsidRPr="001D4896" w:rsidRDefault="002F2347" w:rsidP="4FF23030">
      <w:pPr>
        <w:spacing w:after="0" w:line="240" w:lineRule="auto"/>
        <w:rPr>
          <w:rFonts w:ascii="Trebuchet MS" w:eastAsia="Trebuchet MS" w:hAnsi="Trebuchet MS" w:cs="Trebuchet MS"/>
          <w:color w:val="000000"/>
          <w:sz w:val="24"/>
        </w:rPr>
      </w:pPr>
    </w:p>
    <w:p w14:paraId="4E3DB168" w14:textId="2F5FB68A" w:rsidR="001D4896" w:rsidRPr="001D4896" w:rsidRDefault="001D4896"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You can also complain to the I</w:t>
      </w:r>
      <w:r w:rsidR="002F2347" w:rsidRPr="419E52A9">
        <w:rPr>
          <w:rFonts w:ascii="Trebuchet MS" w:eastAsia="Trebuchet MS" w:hAnsi="Trebuchet MS" w:cs="Trebuchet MS"/>
          <w:color w:val="000000" w:themeColor="text1"/>
          <w:sz w:val="24"/>
        </w:rPr>
        <w:t xml:space="preserve">nformation </w:t>
      </w:r>
      <w:r w:rsidRPr="419E52A9">
        <w:rPr>
          <w:rFonts w:ascii="Trebuchet MS" w:eastAsia="Trebuchet MS" w:hAnsi="Trebuchet MS" w:cs="Trebuchet MS"/>
          <w:color w:val="000000" w:themeColor="text1"/>
          <w:sz w:val="24"/>
        </w:rPr>
        <w:t>C</w:t>
      </w:r>
      <w:r w:rsidR="002F2347" w:rsidRPr="419E52A9">
        <w:rPr>
          <w:rFonts w:ascii="Trebuchet MS" w:eastAsia="Trebuchet MS" w:hAnsi="Trebuchet MS" w:cs="Trebuchet MS"/>
          <w:color w:val="000000" w:themeColor="text1"/>
          <w:sz w:val="24"/>
        </w:rPr>
        <w:t xml:space="preserve">ommissioner’s </w:t>
      </w:r>
      <w:r w:rsidRPr="419E52A9">
        <w:rPr>
          <w:rFonts w:ascii="Trebuchet MS" w:eastAsia="Trebuchet MS" w:hAnsi="Trebuchet MS" w:cs="Trebuchet MS"/>
          <w:color w:val="000000" w:themeColor="text1"/>
          <w:sz w:val="24"/>
        </w:rPr>
        <w:t>O</w:t>
      </w:r>
      <w:r w:rsidR="002F2347" w:rsidRPr="419E52A9">
        <w:rPr>
          <w:rFonts w:ascii="Trebuchet MS" w:eastAsia="Trebuchet MS" w:hAnsi="Trebuchet MS" w:cs="Trebuchet MS"/>
          <w:color w:val="000000" w:themeColor="text1"/>
          <w:sz w:val="24"/>
        </w:rPr>
        <w:t>ffice</w:t>
      </w:r>
      <w:r w:rsidRPr="419E52A9">
        <w:rPr>
          <w:rFonts w:ascii="Trebuchet MS" w:eastAsia="Trebuchet MS" w:hAnsi="Trebuchet MS" w:cs="Trebuchet MS"/>
          <w:color w:val="000000" w:themeColor="text1"/>
          <w:sz w:val="24"/>
        </w:rPr>
        <w:t xml:space="preserve"> if you are unhappy with how we have used your data</w:t>
      </w:r>
      <w:r w:rsidR="00F249D3" w:rsidRPr="419E52A9">
        <w:rPr>
          <w:rFonts w:ascii="Trebuchet MS" w:eastAsia="Trebuchet MS" w:hAnsi="Trebuchet MS" w:cs="Trebuchet MS"/>
          <w:color w:val="000000" w:themeColor="text1"/>
          <w:sz w:val="24"/>
        </w:rPr>
        <w:t>, but they would generally expect you to have raised the issue with us first</w:t>
      </w:r>
      <w:r w:rsidR="002F2347" w:rsidRPr="419E52A9">
        <w:rPr>
          <w:rFonts w:ascii="Trebuchet MS" w:eastAsia="Trebuchet MS" w:hAnsi="Trebuchet MS" w:cs="Trebuchet MS"/>
          <w:color w:val="000000" w:themeColor="text1"/>
          <w:sz w:val="24"/>
        </w:rPr>
        <w:t>:</w:t>
      </w:r>
    </w:p>
    <w:p w14:paraId="507CF94E" w14:textId="26A11FA2" w:rsidR="6D12E65B" w:rsidRDefault="6D12E65B" w:rsidP="4FF23030">
      <w:pPr>
        <w:spacing w:after="0" w:line="240" w:lineRule="auto"/>
        <w:rPr>
          <w:rFonts w:ascii="Trebuchet MS" w:eastAsia="Trebuchet MS" w:hAnsi="Trebuchet MS" w:cs="Trebuchet MS"/>
          <w:color w:val="000000" w:themeColor="text1"/>
          <w:sz w:val="24"/>
        </w:rPr>
      </w:pPr>
    </w:p>
    <w:p w14:paraId="3934CD39" w14:textId="77777777" w:rsidR="001D4896" w:rsidRPr="001D4896" w:rsidRDefault="001D4896" w:rsidP="4FF23030">
      <w:pPr>
        <w:spacing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Information Commissioner’s Office</w:t>
      </w:r>
    </w:p>
    <w:p w14:paraId="39B1DA1A" w14:textId="77777777" w:rsidR="001D4896" w:rsidRPr="001D4896" w:rsidRDefault="001D4896" w:rsidP="4FF23030">
      <w:pPr>
        <w:spacing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Wycliffe House</w:t>
      </w:r>
    </w:p>
    <w:p w14:paraId="7708DB7A" w14:textId="77777777" w:rsidR="001D4896" w:rsidRPr="001D4896" w:rsidRDefault="001D4896" w:rsidP="4FF23030">
      <w:pPr>
        <w:spacing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Water Lane</w:t>
      </w:r>
    </w:p>
    <w:p w14:paraId="29D8D4D4" w14:textId="77777777" w:rsidR="001D4896" w:rsidRPr="001D4896" w:rsidRDefault="001D4896" w:rsidP="4FF23030">
      <w:pPr>
        <w:spacing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Wilmslow</w:t>
      </w:r>
    </w:p>
    <w:p w14:paraId="7E698614" w14:textId="77777777" w:rsidR="001D4896" w:rsidRPr="001D4896" w:rsidRDefault="001D4896" w:rsidP="4FF23030">
      <w:pPr>
        <w:spacing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Cheshire</w:t>
      </w:r>
    </w:p>
    <w:p w14:paraId="3149AEE5" w14:textId="77777777" w:rsidR="001D4896" w:rsidRPr="001D4896" w:rsidRDefault="001D4896" w:rsidP="4FF23030">
      <w:pPr>
        <w:spacing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SK9 5AF</w:t>
      </w:r>
    </w:p>
    <w:p w14:paraId="72C743F5" w14:textId="77777777" w:rsidR="001D4896" w:rsidRPr="001D4896" w:rsidRDefault="001D4896" w:rsidP="4FF23030">
      <w:pPr>
        <w:spacing w:before="120"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Helpline number: 0303 123 1113</w:t>
      </w:r>
    </w:p>
    <w:p w14:paraId="6186F3C1" w14:textId="0EA75DE6" w:rsidR="00330592" w:rsidRDefault="001D4896" w:rsidP="4FF23030">
      <w:pPr>
        <w:spacing w:before="120"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ICO website: </w:t>
      </w:r>
      <w:hyperlink r:id="rId23">
        <w:r w:rsidR="00B71AD3" w:rsidRPr="419E52A9">
          <w:rPr>
            <w:rStyle w:val="Hyperlink"/>
            <w:rFonts w:ascii="Trebuchet MS" w:eastAsia="Trebuchet MS" w:hAnsi="Trebuchet MS" w:cs="Trebuchet MS"/>
          </w:rPr>
          <w:t>https://www.ico.org.uk</w:t>
        </w:r>
      </w:hyperlink>
    </w:p>
    <w:p w14:paraId="45C9FFDE" w14:textId="77777777" w:rsidR="002F2347" w:rsidRDefault="002F2347" w:rsidP="4FF23030">
      <w:pPr>
        <w:spacing w:after="0" w:line="240" w:lineRule="auto"/>
        <w:rPr>
          <w:rFonts w:ascii="Trebuchet MS" w:eastAsia="Trebuchet MS" w:hAnsi="Trebuchet MS" w:cs="Trebuchet MS"/>
          <w:color w:val="000000"/>
          <w:sz w:val="24"/>
        </w:rPr>
      </w:pPr>
    </w:p>
    <w:p w14:paraId="114226BB" w14:textId="77777777" w:rsidR="00B71AD3" w:rsidRPr="00DE3767" w:rsidRDefault="00910626" w:rsidP="4FF23030">
      <w:pPr>
        <w:pStyle w:val="Style1"/>
        <w:spacing w:before="0" w:after="120" w:line="240" w:lineRule="auto"/>
        <w:rPr>
          <w:rFonts w:ascii="Trebuchet MS" w:eastAsia="Trebuchet MS" w:hAnsi="Trebuchet MS" w:cs="Trebuchet MS"/>
          <w:color w:val="auto"/>
          <w:sz w:val="28"/>
          <w:szCs w:val="28"/>
        </w:rPr>
      </w:pPr>
      <w:bookmarkStart w:id="14" w:name="_Toc188434601"/>
      <w:r w:rsidRPr="419E52A9">
        <w:rPr>
          <w:rFonts w:ascii="Trebuchet MS" w:eastAsia="Trebuchet MS" w:hAnsi="Trebuchet MS" w:cs="Trebuchet MS"/>
          <w:color w:val="auto"/>
          <w:sz w:val="28"/>
          <w:szCs w:val="28"/>
        </w:rPr>
        <w:t>Updates to our Privacy Notice</w:t>
      </w:r>
      <w:bookmarkEnd w:id="14"/>
    </w:p>
    <w:p w14:paraId="31D491D3" w14:textId="107C2A0B" w:rsidR="00330592" w:rsidRDefault="00910626"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We may need to update this Privacy notice periodically. This version was last updated on</w:t>
      </w:r>
      <w:r w:rsidR="00396C86">
        <w:rPr>
          <w:rFonts w:ascii="Trebuchet MS" w:eastAsia="Trebuchet MS" w:hAnsi="Trebuchet MS" w:cs="Trebuchet MS"/>
          <w:color w:val="000000" w:themeColor="text1"/>
          <w:sz w:val="24"/>
        </w:rPr>
        <w:t xml:space="preserve"> January 2025.</w:t>
      </w:r>
    </w:p>
    <w:p w14:paraId="6CE5D106" w14:textId="36D323FB" w:rsidR="00F153C0" w:rsidRPr="00DE3767" w:rsidRDefault="002F2347" w:rsidP="4FF23030">
      <w:pPr>
        <w:pStyle w:val="Style1"/>
        <w:spacing w:before="0" w:after="120" w:line="240" w:lineRule="auto"/>
        <w:rPr>
          <w:rFonts w:ascii="Trebuchet MS" w:eastAsia="Trebuchet MS" w:hAnsi="Trebuchet MS" w:cs="Trebuchet MS"/>
          <w:color w:val="auto"/>
          <w:sz w:val="28"/>
          <w:szCs w:val="28"/>
        </w:rPr>
      </w:pPr>
      <w:r w:rsidRPr="419E52A9">
        <w:rPr>
          <w:rFonts w:ascii="Trebuchet MS" w:eastAsia="Trebuchet MS" w:hAnsi="Trebuchet MS" w:cs="Trebuchet MS"/>
          <w:color w:val="000000" w:themeColor="text1"/>
        </w:rPr>
        <w:br w:type="page"/>
      </w:r>
      <w:bookmarkStart w:id="15" w:name="_Toc188434602"/>
      <w:r w:rsidR="00F153C0" w:rsidRPr="419E52A9">
        <w:rPr>
          <w:rFonts w:ascii="Trebuchet MS" w:eastAsia="Trebuchet MS" w:hAnsi="Trebuchet MS" w:cs="Trebuchet MS"/>
          <w:color w:val="auto"/>
          <w:sz w:val="28"/>
          <w:szCs w:val="28"/>
        </w:rPr>
        <w:t>Appendix 1</w:t>
      </w:r>
      <w:r w:rsidR="00D67EC4" w:rsidRPr="419E52A9">
        <w:rPr>
          <w:rFonts w:ascii="Trebuchet MS" w:eastAsia="Trebuchet MS" w:hAnsi="Trebuchet MS" w:cs="Trebuchet MS"/>
          <w:color w:val="auto"/>
          <w:sz w:val="28"/>
          <w:szCs w:val="28"/>
        </w:rPr>
        <w:t>:</w:t>
      </w:r>
      <w:r w:rsidR="1F6B4F1E" w:rsidRPr="419E52A9">
        <w:rPr>
          <w:rFonts w:ascii="Trebuchet MS" w:eastAsia="Trebuchet MS" w:hAnsi="Trebuchet MS" w:cs="Trebuchet MS"/>
          <w:color w:val="auto"/>
          <w:sz w:val="28"/>
          <w:szCs w:val="28"/>
        </w:rPr>
        <w:t xml:space="preserve"> </w:t>
      </w:r>
      <w:r w:rsidR="00F153C0" w:rsidRPr="419E52A9">
        <w:rPr>
          <w:rFonts w:ascii="Trebuchet MS" w:eastAsia="Trebuchet MS" w:hAnsi="Trebuchet MS" w:cs="Trebuchet MS"/>
          <w:color w:val="auto"/>
          <w:sz w:val="28"/>
          <w:szCs w:val="28"/>
        </w:rPr>
        <w:t>Non</w:t>
      </w:r>
      <w:r w:rsidR="006936A7" w:rsidRPr="419E52A9">
        <w:rPr>
          <w:rFonts w:ascii="Trebuchet MS" w:eastAsia="Trebuchet MS" w:hAnsi="Trebuchet MS" w:cs="Trebuchet MS"/>
          <w:color w:val="auto"/>
          <w:sz w:val="28"/>
          <w:szCs w:val="28"/>
        </w:rPr>
        <w:t>-</w:t>
      </w:r>
      <w:r w:rsidR="00F153C0" w:rsidRPr="419E52A9">
        <w:rPr>
          <w:rFonts w:ascii="Trebuchet MS" w:eastAsia="Trebuchet MS" w:hAnsi="Trebuchet MS" w:cs="Trebuchet MS"/>
          <w:color w:val="auto"/>
          <w:sz w:val="28"/>
          <w:szCs w:val="28"/>
        </w:rPr>
        <w:t xml:space="preserve"> exhaustive list of examples of the types of personal data which we collect about pupils and parents</w:t>
      </w:r>
      <w:bookmarkEnd w:id="15"/>
    </w:p>
    <w:p w14:paraId="1A1887A1" w14:textId="0665AA89" w:rsidR="00F153C0" w:rsidRPr="00A603C3" w:rsidRDefault="00F153C0"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highlight w:val="yellow"/>
        </w:rPr>
      </w:pPr>
    </w:p>
    <w:p w14:paraId="3A17F046" w14:textId="77777777" w:rsidR="00F153C0" w:rsidRPr="00A603C3"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Personal identifiers and contacts (such as name, unique pupil number, contact details and address).</w:t>
      </w:r>
    </w:p>
    <w:p w14:paraId="43697D87" w14:textId="77777777" w:rsidR="00F153C0" w:rsidRPr="00A603C3"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Characteristics (such as ethnicity, language, and free school meal eligibility).</w:t>
      </w:r>
    </w:p>
    <w:p w14:paraId="4101848D" w14:textId="77777777" w:rsidR="00F153C0" w:rsidRPr="00A603C3"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Safeguarding information (such as court orders and professional involvement).</w:t>
      </w:r>
    </w:p>
    <w:p w14:paraId="7246ED43" w14:textId="77777777" w:rsidR="00F153C0" w:rsidRPr="00A603C3"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Special educational needs (including the needs and ranking).</w:t>
      </w:r>
    </w:p>
    <w:p w14:paraId="26090D97" w14:textId="77777777" w:rsidR="00F153C0" w:rsidRPr="00A603C3"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Medical conditions (such as doctor information, child health, dental health, allergies, medication and dietary requirements).</w:t>
      </w:r>
    </w:p>
    <w:p w14:paraId="445B2336" w14:textId="77777777" w:rsidR="00F153C0" w:rsidRPr="00A603C3"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Attendance record (such as sessions attended, number of absences, absence reasons and any previous schools attended).</w:t>
      </w:r>
    </w:p>
    <w:p w14:paraId="7762A1C9" w14:textId="06DDF286" w:rsidR="00F153C0" w:rsidRPr="00394811"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Test results, assessment and attainment (such as </w:t>
      </w:r>
      <w:r w:rsidRPr="00394811">
        <w:rPr>
          <w:rFonts w:ascii="Trebuchet MS" w:eastAsia="Trebuchet MS" w:hAnsi="Trebuchet MS" w:cs="Trebuchet MS"/>
          <w:color w:val="000000" w:themeColor="text1"/>
          <w:sz w:val="24"/>
        </w:rPr>
        <w:t>key stage 1 and phonics results, and any relevant results).</w:t>
      </w:r>
    </w:p>
    <w:p w14:paraId="1DE58DB0" w14:textId="77777777" w:rsidR="00F153C0"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Behavioural information (such as exclusions and any relevant alternative provision put in place).</w:t>
      </w:r>
    </w:p>
    <w:p w14:paraId="0A79618C" w14:textId="243E04AA" w:rsidR="00F153C0"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Photographs and CCT</w:t>
      </w:r>
      <w:r w:rsidR="001704C3" w:rsidRPr="419E52A9">
        <w:rPr>
          <w:rFonts w:ascii="Trebuchet MS" w:eastAsia="Trebuchet MS" w:hAnsi="Trebuchet MS" w:cs="Trebuchet MS"/>
          <w:color w:val="000000" w:themeColor="text1"/>
          <w:sz w:val="24"/>
        </w:rPr>
        <w:t>V</w:t>
      </w:r>
    </w:p>
    <w:p w14:paraId="7A45BED4" w14:textId="3F03A48D" w:rsidR="00923129" w:rsidRDefault="00923129"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Biometric data (such as fingerprints</w:t>
      </w:r>
      <w:r w:rsidR="00F7587A" w:rsidRPr="419E52A9">
        <w:rPr>
          <w:rFonts w:ascii="Trebuchet MS" w:eastAsia="Trebuchet MS" w:hAnsi="Trebuchet MS" w:cs="Trebuchet MS"/>
          <w:color w:val="000000" w:themeColor="text1"/>
          <w:sz w:val="24"/>
        </w:rPr>
        <w:t>)</w:t>
      </w:r>
    </w:p>
    <w:p w14:paraId="6D9FEBB5" w14:textId="2087EB09" w:rsidR="001704C3" w:rsidRPr="001525A0" w:rsidRDefault="001704C3"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We may use online platforms to deliver lessons remotely</w:t>
      </w:r>
      <w:r w:rsidR="00762D7D" w:rsidRPr="419E52A9">
        <w:rPr>
          <w:rFonts w:ascii="Trebuchet MS" w:eastAsia="Trebuchet MS" w:hAnsi="Trebuchet MS" w:cs="Trebuchet MS"/>
          <w:color w:val="000000" w:themeColor="text1"/>
          <w:sz w:val="24"/>
        </w:rPr>
        <w:t>;</w:t>
      </w:r>
      <w:r w:rsidRPr="419E52A9">
        <w:rPr>
          <w:rFonts w:ascii="Trebuchet MS" w:eastAsia="Trebuchet MS" w:hAnsi="Trebuchet MS" w:cs="Trebuchet MS"/>
          <w:color w:val="000000" w:themeColor="text1"/>
          <w:sz w:val="24"/>
        </w:rPr>
        <w:t xml:space="preserve"> if we intend to record the lesson we will let you know</w:t>
      </w:r>
      <w:r w:rsidR="001525A0" w:rsidRPr="419E52A9">
        <w:rPr>
          <w:rFonts w:ascii="Trebuchet MS" w:eastAsia="Trebuchet MS" w:hAnsi="Trebuchet MS" w:cs="Trebuchet MS"/>
          <w:color w:val="000000" w:themeColor="text1"/>
          <w:sz w:val="24"/>
        </w:rPr>
        <w:t>.</w:t>
      </w:r>
    </w:p>
    <w:p w14:paraId="2B227345" w14:textId="77777777" w:rsidR="00F153C0" w:rsidRPr="00A603C3" w:rsidRDefault="00F153C0"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highlight w:val="yellow"/>
        </w:rPr>
      </w:pPr>
    </w:p>
    <w:p w14:paraId="535A4661" w14:textId="662A7315" w:rsidR="00394811" w:rsidRDefault="00F153C0" w:rsidP="00394811">
      <w:pPr>
        <w:rPr>
          <w:rFonts w:ascii="Trebuchet MS" w:hAnsi="Trebuchet MS"/>
          <w:szCs w:val="22"/>
        </w:rPr>
      </w:pPr>
      <w:r w:rsidRPr="4FF23030">
        <w:rPr>
          <w:rFonts w:ascii="Trebuchet MS" w:eastAsia="Trebuchet MS" w:hAnsi="Trebuchet MS" w:cs="Trebuchet MS"/>
          <w:color w:val="000000"/>
          <w:sz w:val="24"/>
        </w:rPr>
        <w:t xml:space="preserve">This list is not exhaustive. To access further details of the categories of personal information we process, please contact </w:t>
      </w:r>
      <w:hyperlink r:id="rId24" w:history="1">
        <w:r w:rsidR="00394811" w:rsidRPr="006C606C">
          <w:rPr>
            <w:rStyle w:val="Hyperlink"/>
            <w:rFonts w:ascii="Trebuchet MS" w:hAnsi="Trebuchet MS"/>
            <w:sz w:val="22"/>
            <w:szCs w:val="22"/>
          </w:rPr>
          <w:t>office@eastharptreeprimary.org.uk</w:t>
        </w:r>
      </w:hyperlink>
      <w:r w:rsidR="00394811">
        <w:rPr>
          <w:rFonts w:ascii="Trebuchet MS" w:hAnsi="Trebuchet MS"/>
          <w:szCs w:val="22"/>
        </w:rPr>
        <w:t xml:space="preserve"> or </w:t>
      </w:r>
      <w:hyperlink r:id="rId25" w:history="1">
        <w:r w:rsidR="00394811" w:rsidRPr="006C606C">
          <w:rPr>
            <w:rStyle w:val="Hyperlink"/>
            <w:rFonts w:ascii="Trebuchet MS" w:hAnsi="Trebuchet MS"/>
            <w:sz w:val="22"/>
            <w:szCs w:val="22"/>
          </w:rPr>
          <w:t>office@ubley.school</w:t>
        </w:r>
      </w:hyperlink>
    </w:p>
    <w:p w14:paraId="63ACE2EC" w14:textId="494AD19A" w:rsidR="00F153C0" w:rsidRDefault="00F153C0" w:rsidP="4FF23030">
      <w:pPr>
        <w:spacing w:after="0" w:line="240" w:lineRule="auto"/>
        <w:rPr>
          <w:rFonts w:ascii="Trebuchet MS" w:eastAsia="Trebuchet MS" w:hAnsi="Trebuchet MS" w:cs="Trebuchet MS"/>
          <w:color w:val="000000"/>
          <w:sz w:val="24"/>
        </w:rPr>
      </w:pPr>
    </w:p>
    <w:p w14:paraId="3F7DCDAC" w14:textId="3C99065C" w:rsidR="00E93DB1" w:rsidRDefault="002F2347" w:rsidP="4FF23030">
      <w:pPr>
        <w:pStyle w:val="Style1"/>
        <w:spacing w:before="0" w:after="120" w:line="240" w:lineRule="auto"/>
        <w:rPr>
          <w:rFonts w:ascii="Trebuchet MS" w:eastAsia="Trebuchet MS" w:hAnsi="Trebuchet MS" w:cs="Trebuchet MS"/>
          <w:color w:val="auto"/>
          <w:sz w:val="28"/>
          <w:szCs w:val="28"/>
        </w:rPr>
      </w:pPr>
      <w:r w:rsidRPr="419E52A9">
        <w:rPr>
          <w:rFonts w:ascii="Trebuchet MS" w:eastAsia="Trebuchet MS" w:hAnsi="Trebuchet MS" w:cs="Trebuchet MS"/>
          <w:b w:val="0"/>
          <w:color w:val="000000" w:themeColor="text1"/>
        </w:rPr>
        <w:br w:type="page"/>
      </w:r>
      <w:bookmarkStart w:id="16" w:name="_Toc188434603"/>
      <w:r w:rsidR="00E93DB1" w:rsidRPr="419E52A9">
        <w:rPr>
          <w:rFonts w:ascii="Trebuchet MS" w:eastAsia="Trebuchet MS" w:hAnsi="Trebuchet MS" w:cs="Trebuchet MS"/>
          <w:color w:val="auto"/>
          <w:sz w:val="28"/>
          <w:szCs w:val="28"/>
        </w:rPr>
        <w:t>Appendix 2</w:t>
      </w:r>
      <w:r w:rsidR="00D67EC4" w:rsidRPr="419E52A9">
        <w:rPr>
          <w:rFonts w:ascii="Trebuchet MS" w:eastAsia="Trebuchet MS" w:hAnsi="Trebuchet MS" w:cs="Trebuchet MS"/>
          <w:color w:val="auto"/>
          <w:sz w:val="28"/>
          <w:szCs w:val="28"/>
        </w:rPr>
        <w:t xml:space="preserve">: </w:t>
      </w:r>
      <w:r w:rsidR="00E93DB1" w:rsidRPr="419E52A9">
        <w:rPr>
          <w:rFonts w:ascii="Trebuchet MS" w:eastAsia="Trebuchet MS" w:hAnsi="Trebuchet MS" w:cs="Trebuchet MS"/>
          <w:color w:val="auto"/>
          <w:sz w:val="28"/>
          <w:szCs w:val="28"/>
        </w:rPr>
        <w:t>Examples of the purposes for which we process your data</w:t>
      </w:r>
      <w:bookmarkEnd w:id="16"/>
    </w:p>
    <w:p w14:paraId="2E652C86" w14:textId="77777777" w:rsidR="00394811" w:rsidRPr="00DE3767" w:rsidRDefault="00394811" w:rsidP="4FF23030">
      <w:pPr>
        <w:pStyle w:val="Style1"/>
        <w:spacing w:before="0" w:after="120" w:line="240" w:lineRule="auto"/>
        <w:rPr>
          <w:rFonts w:ascii="Trebuchet MS" w:eastAsia="Trebuchet MS" w:hAnsi="Trebuchet MS" w:cs="Trebuchet MS"/>
          <w:color w:val="auto"/>
          <w:sz w:val="28"/>
          <w:szCs w:val="28"/>
        </w:rPr>
      </w:pPr>
    </w:p>
    <w:p w14:paraId="5FAA4636" w14:textId="77777777"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support pupil learning</w:t>
      </w:r>
      <w:r w:rsidR="00157761" w:rsidRPr="419E52A9">
        <w:rPr>
          <w:rFonts w:ascii="Trebuchet MS" w:eastAsia="Trebuchet MS" w:hAnsi="Trebuchet MS" w:cs="Trebuchet MS"/>
          <w:color w:val="000000" w:themeColor="text1"/>
          <w:sz w:val="24"/>
        </w:rPr>
        <w:t xml:space="preserve"> and deliver remote learning</w:t>
      </w:r>
    </w:p>
    <w:p w14:paraId="22547D0E" w14:textId="77777777"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monitor and report on pupil progress and check whether any extra help is needed.</w:t>
      </w:r>
    </w:p>
    <w:p w14:paraId="1E4E4A18" w14:textId="77777777"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look after pupil wellbeing.</w:t>
      </w:r>
    </w:p>
    <w:p w14:paraId="3C7D438D" w14:textId="77777777"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keep track of how well we’re performing and assess the quality of our services.</w:t>
      </w:r>
    </w:p>
    <w:p w14:paraId="2C9540FB" w14:textId="2D8B042C"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keep children safe (</w:t>
      </w:r>
      <w:r w:rsidR="003A3FC7" w:rsidRPr="419E52A9">
        <w:rPr>
          <w:rFonts w:ascii="Trebuchet MS" w:eastAsia="Trebuchet MS" w:hAnsi="Trebuchet MS" w:cs="Trebuchet MS"/>
          <w:color w:val="000000" w:themeColor="text1"/>
          <w:sz w:val="24"/>
        </w:rPr>
        <w:t>e.g.</w:t>
      </w:r>
      <w:r w:rsidRPr="419E52A9">
        <w:rPr>
          <w:rFonts w:ascii="Trebuchet MS" w:eastAsia="Trebuchet MS" w:hAnsi="Trebuchet MS" w:cs="Trebuchet MS"/>
          <w:color w:val="000000" w:themeColor="text1"/>
          <w:sz w:val="24"/>
        </w:rPr>
        <w:t xml:space="preserve"> food allergies, or emergency contact details). </w:t>
      </w:r>
    </w:p>
    <w:p w14:paraId="74EA9EF8" w14:textId="1C31EBCB"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To meet the statutory duties placed upon us </w:t>
      </w:r>
      <w:r w:rsidR="003A3FC7" w:rsidRPr="419E52A9">
        <w:rPr>
          <w:rFonts w:ascii="Trebuchet MS" w:eastAsia="Trebuchet MS" w:hAnsi="Trebuchet MS" w:cs="Trebuchet MS"/>
          <w:color w:val="000000" w:themeColor="text1"/>
          <w:sz w:val="24"/>
        </w:rPr>
        <w:t>e.g.</w:t>
      </w:r>
      <w:r w:rsidRPr="419E52A9">
        <w:rPr>
          <w:rFonts w:ascii="Trebuchet MS" w:eastAsia="Trebuchet MS" w:hAnsi="Trebuchet MS" w:cs="Trebuchet MS"/>
          <w:color w:val="000000" w:themeColor="text1"/>
          <w:sz w:val="24"/>
        </w:rPr>
        <w:t xml:space="preserve"> for official data collections.</w:t>
      </w:r>
    </w:p>
    <w:p w14:paraId="67E17C5D" w14:textId="0D0421D7"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To promote the school </w:t>
      </w:r>
      <w:r w:rsidR="003A3FC7" w:rsidRPr="419E52A9">
        <w:rPr>
          <w:rFonts w:ascii="Trebuchet MS" w:eastAsia="Trebuchet MS" w:hAnsi="Trebuchet MS" w:cs="Trebuchet MS"/>
          <w:color w:val="000000" w:themeColor="text1"/>
          <w:sz w:val="24"/>
        </w:rPr>
        <w:t>e.g.</w:t>
      </w:r>
      <w:r w:rsidRPr="419E52A9">
        <w:rPr>
          <w:rFonts w:ascii="Trebuchet MS" w:eastAsia="Trebuchet MS" w:hAnsi="Trebuchet MS" w:cs="Trebuchet MS"/>
          <w:color w:val="000000" w:themeColor="text1"/>
          <w:sz w:val="24"/>
        </w:rPr>
        <w:t xml:space="preserve"> through our website, prospectuses and press releases.</w:t>
      </w:r>
    </w:p>
    <w:p w14:paraId="6888033F" w14:textId="297BE241" w:rsidR="00F7587A" w:rsidRDefault="00F7587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manage payments for school meals or other activities</w:t>
      </w:r>
    </w:p>
    <w:p w14:paraId="10A3A086" w14:textId="3684F14E" w:rsidR="00F7587A" w:rsidRPr="00F7587A" w:rsidRDefault="00F7587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investigate incidents and/or complaints</w:t>
      </w:r>
    </w:p>
    <w:p w14:paraId="655F68BB" w14:textId="77777777" w:rsidR="00F7587A" w:rsidRDefault="00F7587A"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rPr>
      </w:pPr>
    </w:p>
    <w:p w14:paraId="7D03CD7F" w14:textId="3D1C806D" w:rsidR="00C31743" w:rsidRDefault="00C31743"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We may be required to share information about our pupils with the local authority to ensure that they can conduct their statutory duties under the Schools Admission Code, including conducting Fair Access Panels.</w:t>
      </w:r>
    </w:p>
    <w:p w14:paraId="0977AF71" w14:textId="4F922D5C" w:rsidR="00F7587A" w:rsidRDefault="00F7587A"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highlight w:val="yellow"/>
        </w:rPr>
      </w:pPr>
    </w:p>
    <w:p w14:paraId="2C868609" w14:textId="5EB9E86F" w:rsidR="00F7587A" w:rsidRPr="00394811" w:rsidRDefault="00394811" w:rsidP="00394811">
      <w:pPr>
        <w:rPr>
          <w:rFonts w:ascii="Trebuchet MS" w:hAnsi="Trebuchet MS"/>
          <w:szCs w:val="22"/>
        </w:rPr>
      </w:pPr>
      <w:r>
        <w:rPr>
          <w:rFonts w:ascii="Trebuchet MS" w:eastAsia="Trebuchet MS" w:hAnsi="Trebuchet MS" w:cs="Trebuchet MS"/>
          <w:color w:val="000000"/>
          <w:sz w:val="24"/>
        </w:rPr>
        <w:t xml:space="preserve">Although Lighthouse Schools Partnership is </w:t>
      </w:r>
      <w:r w:rsidR="00F7587A" w:rsidRPr="00394811">
        <w:rPr>
          <w:rFonts w:ascii="Trebuchet MS" w:eastAsia="Trebuchet MS" w:hAnsi="Trebuchet MS" w:cs="Trebuchet MS"/>
          <w:color w:val="000000"/>
          <w:sz w:val="24"/>
        </w:rPr>
        <w:t>the Data Controller for this information</w:t>
      </w:r>
      <w:r w:rsidR="6C7571A3" w:rsidRPr="00394811">
        <w:rPr>
          <w:rFonts w:ascii="Trebuchet MS" w:eastAsia="Trebuchet MS" w:hAnsi="Trebuchet MS" w:cs="Trebuchet MS"/>
          <w:color w:val="000000"/>
          <w:sz w:val="24"/>
        </w:rPr>
        <w:t>,</w:t>
      </w:r>
      <w:r>
        <w:rPr>
          <w:rFonts w:ascii="Trebuchet MS" w:eastAsia="Trebuchet MS" w:hAnsi="Trebuchet MS" w:cs="Trebuchet MS"/>
          <w:color w:val="000000"/>
          <w:sz w:val="24"/>
        </w:rPr>
        <w:t xml:space="preserve"> the</w:t>
      </w:r>
      <w:r w:rsidRPr="00394811">
        <w:rPr>
          <w:rFonts w:ascii="Trebuchet MS" w:hAnsi="Trebuchet MS"/>
          <w:szCs w:val="22"/>
        </w:rPr>
        <w:t xml:space="preserve"> </w:t>
      </w:r>
      <w:r>
        <w:rPr>
          <w:rFonts w:ascii="Trebuchet MS" w:hAnsi="Trebuchet MS"/>
          <w:szCs w:val="22"/>
        </w:rPr>
        <w:t>Collaboration of East Harptree and Ubley Primary Schools</w:t>
      </w:r>
      <w:r w:rsidR="6C7571A3" w:rsidRPr="00394811">
        <w:rPr>
          <w:rFonts w:ascii="Trebuchet MS" w:eastAsia="Trebuchet MS" w:hAnsi="Trebuchet MS" w:cs="Trebuchet MS"/>
          <w:color w:val="000000"/>
          <w:sz w:val="24"/>
        </w:rPr>
        <w:t xml:space="preserve"> is the main handler of your data. </w:t>
      </w:r>
      <w:r w:rsidR="118532AF" w:rsidRPr="00394811">
        <w:rPr>
          <w:rFonts w:ascii="Trebuchet MS" w:eastAsia="Trebuchet MS" w:hAnsi="Trebuchet MS" w:cs="Trebuchet MS"/>
          <w:color w:val="000000"/>
          <w:sz w:val="24"/>
        </w:rPr>
        <w:t>The trust, how</w:t>
      </w:r>
      <w:r w:rsidR="118532AF" w:rsidRPr="4FF23030">
        <w:rPr>
          <w:rFonts w:ascii="Trebuchet MS" w:eastAsia="Trebuchet MS" w:hAnsi="Trebuchet MS" w:cs="Trebuchet MS"/>
          <w:color w:val="000000"/>
          <w:sz w:val="24"/>
        </w:rPr>
        <w:t xml:space="preserve">ever, have access to all personal data the school processes. As in all cases, this access is restricted to only those with a requirement to see it, for example, IT Support, or to act </w:t>
      </w:r>
      <w:r w:rsidR="60F185F1" w:rsidRPr="4FF23030">
        <w:rPr>
          <w:rFonts w:ascii="Trebuchet MS" w:eastAsia="Trebuchet MS" w:hAnsi="Trebuchet MS" w:cs="Trebuchet MS"/>
          <w:color w:val="000000"/>
          <w:sz w:val="24"/>
        </w:rPr>
        <w:t xml:space="preserve">as an independent investigator in accordance with our </w:t>
      </w:r>
      <w:r w:rsidR="527E0782" w:rsidRPr="4FF23030">
        <w:rPr>
          <w:rFonts w:ascii="Trebuchet MS" w:eastAsia="Trebuchet MS" w:hAnsi="Trebuchet MS" w:cs="Trebuchet MS"/>
          <w:color w:val="000000"/>
          <w:sz w:val="24"/>
        </w:rPr>
        <w:t>C</w:t>
      </w:r>
      <w:r w:rsidR="60F185F1" w:rsidRPr="4FF23030">
        <w:rPr>
          <w:rFonts w:ascii="Trebuchet MS" w:eastAsia="Trebuchet MS" w:hAnsi="Trebuchet MS" w:cs="Trebuchet MS"/>
          <w:color w:val="000000"/>
          <w:sz w:val="24"/>
        </w:rPr>
        <w:t xml:space="preserve">omplaints </w:t>
      </w:r>
      <w:r w:rsidR="4B2131DF" w:rsidRPr="4FF23030">
        <w:rPr>
          <w:rFonts w:ascii="Trebuchet MS" w:eastAsia="Trebuchet MS" w:hAnsi="Trebuchet MS" w:cs="Trebuchet MS"/>
          <w:color w:val="000000"/>
          <w:sz w:val="24"/>
        </w:rPr>
        <w:t>P</w:t>
      </w:r>
      <w:r w:rsidR="60F185F1" w:rsidRPr="4FF23030">
        <w:rPr>
          <w:rFonts w:ascii="Trebuchet MS" w:eastAsia="Trebuchet MS" w:hAnsi="Trebuchet MS" w:cs="Trebuchet MS"/>
          <w:color w:val="000000"/>
          <w:sz w:val="24"/>
        </w:rPr>
        <w:t>olicy.</w:t>
      </w:r>
    </w:p>
    <w:p w14:paraId="472EC7F1" w14:textId="2F35680C" w:rsidR="00F7587A" w:rsidRPr="00762D7D" w:rsidRDefault="00860F74" w:rsidP="4FF23030">
      <w:pPr>
        <w:pStyle w:val="Style1"/>
        <w:widowControl w:val="0"/>
        <w:overflowPunct w:val="0"/>
        <w:autoSpaceDE w:val="0"/>
        <w:spacing w:after="0" w:line="240" w:lineRule="auto"/>
        <w:rPr>
          <w:rFonts w:ascii="Trebuchet MS" w:eastAsia="Trebuchet MS" w:hAnsi="Trebuchet MS" w:cs="Trebuchet MS"/>
          <w:color w:val="auto"/>
          <w:sz w:val="28"/>
          <w:szCs w:val="28"/>
        </w:rPr>
      </w:pPr>
      <w:r w:rsidRPr="419E52A9">
        <w:rPr>
          <w:rFonts w:ascii="Trebuchet MS" w:eastAsia="Trebuchet MS" w:hAnsi="Trebuchet MS" w:cs="Trebuchet MS"/>
          <w:b w:val="0"/>
          <w:color w:val="auto"/>
        </w:rPr>
        <w:br w:type="page"/>
      </w:r>
      <w:bookmarkStart w:id="17" w:name="_Toc188434604"/>
      <w:r w:rsidR="001161BF" w:rsidRPr="419E52A9">
        <w:rPr>
          <w:rFonts w:ascii="Trebuchet MS" w:eastAsia="Trebuchet MS" w:hAnsi="Trebuchet MS" w:cs="Trebuchet MS"/>
          <w:color w:val="auto"/>
          <w:sz w:val="28"/>
          <w:szCs w:val="28"/>
        </w:rPr>
        <w:t>Appendix 3</w:t>
      </w:r>
      <w:r w:rsidR="00D67EC4" w:rsidRPr="419E52A9">
        <w:rPr>
          <w:rFonts w:ascii="Trebuchet MS" w:eastAsia="Trebuchet MS" w:hAnsi="Trebuchet MS" w:cs="Trebuchet MS"/>
          <w:color w:val="auto"/>
          <w:sz w:val="28"/>
          <w:szCs w:val="28"/>
        </w:rPr>
        <w:t xml:space="preserve">: </w:t>
      </w:r>
      <w:r w:rsidR="001161BF" w:rsidRPr="419E52A9">
        <w:rPr>
          <w:rFonts w:ascii="Trebuchet MS" w:eastAsia="Trebuchet MS" w:hAnsi="Trebuchet MS" w:cs="Trebuchet MS"/>
          <w:color w:val="auto"/>
          <w:sz w:val="28"/>
          <w:szCs w:val="28"/>
        </w:rPr>
        <w:t>Ways in which we collect pupil and parent information</w:t>
      </w:r>
      <w:bookmarkEnd w:id="17"/>
    </w:p>
    <w:p w14:paraId="26DB8080" w14:textId="77777777" w:rsidR="001161BF" w:rsidRDefault="001161BF" w:rsidP="4FF23030">
      <w:pPr>
        <w:pStyle w:val="Default"/>
        <w:tabs>
          <w:tab w:val="left" w:pos="7049"/>
        </w:tabs>
        <w:rPr>
          <w:rFonts w:ascii="Trebuchet MS" w:eastAsia="Trebuchet MS" w:hAnsi="Trebuchet MS" w:cs="Trebuchet MS"/>
        </w:rPr>
      </w:pPr>
      <w:r w:rsidRPr="419E52A9">
        <w:rPr>
          <w:rFonts w:ascii="Trebuchet MS" w:eastAsia="Trebuchet MS" w:hAnsi="Trebuchet MS" w:cs="Trebuchet MS"/>
        </w:rPr>
        <w:t>We collect and use information about you in a variety of way including through the school application and admissions process, from correspondence with you and through assessing pupils’ educational progress. The ways in which we collect information about you may also include:</w:t>
      </w:r>
    </w:p>
    <w:p w14:paraId="22664199" w14:textId="77777777" w:rsidR="00394811" w:rsidRPr="00A603C3" w:rsidRDefault="00394811" w:rsidP="4FF23030">
      <w:pPr>
        <w:pStyle w:val="Default"/>
        <w:tabs>
          <w:tab w:val="left" w:pos="7049"/>
        </w:tabs>
        <w:rPr>
          <w:rFonts w:ascii="Trebuchet MS" w:eastAsia="Trebuchet MS" w:hAnsi="Trebuchet MS" w:cs="Trebuchet MS"/>
        </w:rPr>
      </w:pPr>
    </w:p>
    <w:p w14:paraId="28D68737" w14:textId="77777777" w:rsidR="00394811" w:rsidRDefault="00394811" w:rsidP="00394811">
      <w:pPr>
        <w:pStyle w:val="Default"/>
        <w:numPr>
          <w:ilvl w:val="0"/>
          <w:numId w:val="49"/>
        </w:numPr>
        <w:tabs>
          <w:tab w:val="left" w:pos="7049"/>
        </w:tabs>
        <w:rPr>
          <w:rFonts w:ascii="Trebuchet MS" w:eastAsia="Trebuchet MS" w:hAnsi="Trebuchet MS" w:cs="Trebuchet MS"/>
        </w:rPr>
      </w:pPr>
      <w:bookmarkStart w:id="18" w:name="_Hlk189041797"/>
      <w:bookmarkStart w:id="19" w:name="_Toc188434605"/>
      <w:r w:rsidRPr="005716DB">
        <w:rPr>
          <w:rFonts w:ascii="Trebuchet MS" w:eastAsia="Trebuchet MS" w:hAnsi="Trebuchet MS" w:cs="Trebuchet MS"/>
        </w:rPr>
        <w:t xml:space="preserve">Registration forms when starting at the school. </w:t>
      </w:r>
    </w:p>
    <w:p w14:paraId="490E17BB" w14:textId="77777777" w:rsidR="00394811" w:rsidRDefault="00394811" w:rsidP="00394811">
      <w:pPr>
        <w:pStyle w:val="Default"/>
        <w:numPr>
          <w:ilvl w:val="0"/>
          <w:numId w:val="49"/>
        </w:numPr>
        <w:tabs>
          <w:tab w:val="left" w:pos="7049"/>
        </w:tabs>
        <w:rPr>
          <w:rFonts w:ascii="Trebuchet MS" w:eastAsia="Trebuchet MS" w:hAnsi="Trebuchet MS" w:cs="Trebuchet MS"/>
        </w:rPr>
      </w:pPr>
      <w:r w:rsidRPr="005716DB">
        <w:rPr>
          <w:rFonts w:ascii="Trebuchet MS" w:eastAsia="Trebuchet MS" w:hAnsi="Trebuchet MS" w:cs="Trebuchet MS"/>
        </w:rPr>
        <w:t>Annual data collection forms to ensure correct data information.</w:t>
      </w:r>
    </w:p>
    <w:p w14:paraId="3CB1371A" w14:textId="77777777" w:rsidR="00394811" w:rsidRDefault="00394811" w:rsidP="00394811">
      <w:pPr>
        <w:pStyle w:val="Default"/>
        <w:numPr>
          <w:ilvl w:val="0"/>
          <w:numId w:val="49"/>
        </w:numPr>
        <w:tabs>
          <w:tab w:val="left" w:pos="7049"/>
        </w:tabs>
        <w:rPr>
          <w:rFonts w:ascii="Trebuchet MS" w:eastAsia="Trebuchet MS" w:hAnsi="Trebuchet MS" w:cs="Trebuchet MS"/>
        </w:rPr>
      </w:pPr>
      <w:r w:rsidRPr="005716DB">
        <w:rPr>
          <w:rFonts w:ascii="Trebuchet MS" w:eastAsia="Trebuchet MS" w:hAnsi="Trebuchet MS" w:cs="Trebuchet MS"/>
        </w:rPr>
        <w:t xml:space="preserve">Common Transfer File from previous school. </w:t>
      </w:r>
    </w:p>
    <w:p w14:paraId="759BB5F0" w14:textId="77777777" w:rsidR="00394811" w:rsidRDefault="00394811" w:rsidP="00394811">
      <w:pPr>
        <w:pStyle w:val="Default"/>
        <w:numPr>
          <w:ilvl w:val="0"/>
          <w:numId w:val="49"/>
        </w:numPr>
        <w:tabs>
          <w:tab w:val="left" w:pos="7049"/>
        </w:tabs>
        <w:rPr>
          <w:rFonts w:ascii="Trebuchet MS" w:eastAsia="Trebuchet MS" w:hAnsi="Trebuchet MS" w:cs="Trebuchet MS"/>
        </w:rPr>
      </w:pPr>
      <w:r w:rsidRPr="005716DB">
        <w:rPr>
          <w:rFonts w:ascii="Trebuchet MS" w:eastAsia="Trebuchet MS" w:hAnsi="Trebuchet MS" w:cs="Trebuchet MS"/>
        </w:rPr>
        <w:t xml:space="preserve">Opting in to use of </w:t>
      </w:r>
      <w:r>
        <w:rPr>
          <w:rFonts w:ascii="Trebuchet MS" w:eastAsia="Trebuchet MS" w:hAnsi="Trebuchet MS" w:cs="Trebuchet MS"/>
        </w:rPr>
        <w:t>school communication systems</w:t>
      </w:r>
      <w:r w:rsidRPr="005716DB">
        <w:rPr>
          <w:rFonts w:ascii="Trebuchet MS" w:eastAsia="Trebuchet MS" w:hAnsi="Trebuchet MS" w:cs="Trebuchet MS"/>
        </w:rPr>
        <w:t xml:space="preserve">. </w:t>
      </w:r>
    </w:p>
    <w:p w14:paraId="719F9BB1" w14:textId="77777777" w:rsidR="00394811" w:rsidRDefault="00394811" w:rsidP="00394811">
      <w:pPr>
        <w:pStyle w:val="Default"/>
        <w:numPr>
          <w:ilvl w:val="0"/>
          <w:numId w:val="49"/>
        </w:numPr>
        <w:tabs>
          <w:tab w:val="left" w:pos="7049"/>
        </w:tabs>
        <w:rPr>
          <w:rFonts w:ascii="Trebuchet MS" w:eastAsia="Trebuchet MS" w:hAnsi="Trebuchet MS" w:cs="Trebuchet MS"/>
        </w:rPr>
      </w:pPr>
      <w:r w:rsidRPr="005716DB">
        <w:rPr>
          <w:rFonts w:ascii="Trebuchet MS" w:eastAsia="Trebuchet MS" w:hAnsi="Trebuchet MS" w:cs="Trebuchet MS"/>
        </w:rPr>
        <w:t xml:space="preserve">Via Microsoft Forms or Letters when requesting permission for activities. </w:t>
      </w:r>
    </w:p>
    <w:p w14:paraId="1324B789" w14:textId="77777777" w:rsidR="00394811" w:rsidRDefault="00394811" w:rsidP="00394811">
      <w:pPr>
        <w:pStyle w:val="Default"/>
        <w:numPr>
          <w:ilvl w:val="0"/>
          <w:numId w:val="49"/>
        </w:numPr>
        <w:tabs>
          <w:tab w:val="left" w:pos="7049"/>
        </w:tabs>
        <w:rPr>
          <w:rFonts w:ascii="Trebuchet MS" w:eastAsia="Trebuchet MS" w:hAnsi="Trebuchet MS" w:cs="Trebuchet MS"/>
        </w:rPr>
      </w:pPr>
      <w:r w:rsidRPr="005716DB">
        <w:rPr>
          <w:rFonts w:ascii="Trebuchet MS" w:eastAsia="Trebuchet MS" w:hAnsi="Trebuchet MS" w:cs="Trebuchet MS"/>
        </w:rPr>
        <w:t xml:space="preserve">Medication, Dietary, Allergy Forms. </w:t>
      </w:r>
    </w:p>
    <w:p w14:paraId="02A1BB58" w14:textId="77777777" w:rsidR="00394811" w:rsidRPr="005716DB" w:rsidRDefault="00394811" w:rsidP="00394811">
      <w:pPr>
        <w:pStyle w:val="Default"/>
        <w:numPr>
          <w:ilvl w:val="0"/>
          <w:numId w:val="49"/>
        </w:numPr>
        <w:tabs>
          <w:tab w:val="left" w:pos="7049"/>
        </w:tabs>
        <w:rPr>
          <w:rFonts w:ascii="Trebuchet MS" w:eastAsia="Trebuchet MS" w:hAnsi="Trebuchet MS" w:cs="Trebuchet MS"/>
        </w:rPr>
      </w:pPr>
      <w:r w:rsidRPr="005716DB">
        <w:rPr>
          <w:rFonts w:ascii="Trebuchet MS" w:eastAsia="Trebuchet MS" w:hAnsi="Trebuchet MS" w:cs="Trebuchet MS"/>
        </w:rPr>
        <w:t xml:space="preserve">When signing up to use of systems such as ParentPay, School Photographer. </w:t>
      </w:r>
    </w:p>
    <w:bookmarkEnd w:id="18"/>
    <w:p w14:paraId="50438DFE" w14:textId="77777777" w:rsidR="00394811" w:rsidRDefault="00394811">
      <w:pPr>
        <w:suppressAutoHyphens w:val="0"/>
        <w:autoSpaceDN/>
        <w:spacing w:after="0" w:line="240" w:lineRule="auto"/>
        <w:textAlignment w:val="auto"/>
        <w:rPr>
          <w:rFonts w:ascii="Trebuchet MS" w:eastAsia="Trebuchet MS" w:hAnsi="Trebuchet MS" w:cs="Trebuchet MS"/>
          <w:b/>
          <w:sz w:val="28"/>
          <w:szCs w:val="28"/>
        </w:rPr>
      </w:pPr>
      <w:r>
        <w:rPr>
          <w:rFonts w:ascii="Trebuchet MS" w:eastAsia="Trebuchet MS" w:hAnsi="Trebuchet MS" w:cs="Trebuchet MS"/>
          <w:sz w:val="28"/>
          <w:szCs w:val="28"/>
        </w:rPr>
        <w:br w:type="page"/>
      </w:r>
    </w:p>
    <w:p w14:paraId="70BDF928" w14:textId="3184D747" w:rsidR="003D1C6A" w:rsidRPr="00DE3767" w:rsidRDefault="00772268" w:rsidP="4FF23030">
      <w:pPr>
        <w:pStyle w:val="Style1"/>
        <w:spacing w:before="0" w:after="120" w:line="240" w:lineRule="auto"/>
        <w:rPr>
          <w:rFonts w:ascii="Trebuchet MS" w:eastAsia="Trebuchet MS" w:hAnsi="Trebuchet MS" w:cs="Trebuchet MS"/>
          <w:color w:val="auto"/>
          <w:sz w:val="28"/>
          <w:szCs w:val="28"/>
        </w:rPr>
      </w:pPr>
      <w:r w:rsidRPr="419E52A9">
        <w:rPr>
          <w:rFonts w:ascii="Trebuchet MS" w:eastAsia="Trebuchet MS" w:hAnsi="Trebuchet MS" w:cs="Trebuchet MS"/>
          <w:color w:val="auto"/>
          <w:sz w:val="28"/>
          <w:szCs w:val="28"/>
        </w:rPr>
        <w:t>A</w:t>
      </w:r>
      <w:r w:rsidR="003D1C6A" w:rsidRPr="419E52A9">
        <w:rPr>
          <w:rFonts w:ascii="Trebuchet MS" w:eastAsia="Trebuchet MS" w:hAnsi="Trebuchet MS" w:cs="Trebuchet MS"/>
          <w:color w:val="auto"/>
          <w:sz w:val="28"/>
          <w:szCs w:val="28"/>
        </w:rPr>
        <w:t>ppendix 4</w:t>
      </w:r>
      <w:r w:rsidR="00D67EC4" w:rsidRPr="419E52A9">
        <w:rPr>
          <w:rFonts w:ascii="Trebuchet MS" w:eastAsia="Trebuchet MS" w:hAnsi="Trebuchet MS" w:cs="Trebuchet MS"/>
          <w:color w:val="auto"/>
          <w:sz w:val="28"/>
          <w:szCs w:val="28"/>
        </w:rPr>
        <w:t xml:space="preserve">: </w:t>
      </w:r>
      <w:r w:rsidR="003D1C6A" w:rsidRPr="419E52A9">
        <w:rPr>
          <w:rFonts w:ascii="Trebuchet MS" w:eastAsia="Trebuchet MS" w:hAnsi="Trebuchet MS" w:cs="Trebuchet MS"/>
          <w:color w:val="auto"/>
          <w:sz w:val="28"/>
          <w:szCs w:val="28"/>
        </w:rPr>
        <w:t>Examples of whom we may share your data with where the law permits (non – exhaustive list)</w:t>
      </w:r>
      <w:bookmarkEnd w:id="19"/>
      <w:r w:rsidR="003D1C6A" w:rsidRPr="419E52A9">
        <w:rPr>
          <w:rFonts w:ascii="Trebuchet MS" w:eastAsia="Trebuchet MS" w:hAnsi="Trebuchet MS" w:cs="Trebuchet MS"/>
          <w:color w:val="auto"/>
          <w:sz w:val="28"/>
          <w:szCs w:val="28"/>
        </w:rPr>
        <w:t xml:space="preserve"> </w:t>
      </w:r>
    </w:p>
    <w:p w14:paraId="430C6E0A" w14:textId="70F1B904" w:rsidR="003D1C6A" w:rsidRPr="00A603C3" w:rsidRDefault="003D1C6A" w:rsidP="4FF23030">
      <w:pPr>
        <w:widowControl w:val="0"/>
        <w:overflowPunct w:val="0"/>
        <w:autoSpaceDE w:val="0"/>
        <w:spacing w:after="0" w:line="240" w:lineRule="auto"/>
        <w:rPr>
          <w:rFonts w:ascii="Trebuchet MS" w:eastAsia="Trebuchet MS" w:hAnsi="Trebuchet MS" w:cs="Trebuchet MS"/>
        </w:rPr>
      </w:pPr>
    </w:p>
    <w:p w14:paraId="6AE5AF89" w14:textId="1DC42F9F" w:rsidR="000D4BB9" w:rsidRPr="000D4BB9" w:rsidRDefault="003D1C6A" w:rsidP="005A169E">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000D4BB9">
        <w:rPr>
          <w:rFonts w:ascii="Trebuchet MS" w:eastAsia="Trebuchet MS" w:hAnsi="Trebuchet MS" w:cs="Trebuchet MS"/>
          <w:color w:val="000000" w:themeColor="text1"/>
          <w:sz w:val="24"/>
        </w:rPr>
        <w:t xml:space="preserve">The </w:t>
      </w:r>
      <w:r w:rsidR="006936A7" w:rsidRPr="000D4BB9">
        <w:rPr>
          <w:rFonts w:ascii="Trebuchet MS" w:eastAsia="Trebuchet MS" w:hAnsi="Trebuchet MS" w:cs="Trebuchet MS"/>
          <w:color w:val="000000" w:themeColor="text1"/>
          <w:sz w:val="24"/>
        </w:rPr>
        <w:t>L</w:t>
      </w:r>
      <w:r w:rsidRPr="000D4BB9">
        <w:rPr>
          <w:rFonts w:ascii="Trebuchet MS" w:eastAsia="Trebuchet MS" w:hAnsi="Trebuchet MS" w:cs="Trebuchet MS"/>
          <w:color w:val="000000" w:themeColor="text1"/>
          <w:sz w:val="24"/>
        </w:rPr>
        <w:t xml:space="preserve">ocal </w:t>
      </w:r>
      <w:r w:rsidR="006936A7" w:rsidRPr="000D4BB9">
        <w:rPr>
          <w:rFonts w:ascii="Trebuchet MS" w:eastAsia="Trebuchet MS" w:hAnsi="Trebuchet MS" w:cs="Trebuchet MS"/>
          <w:color w:val="000000" w:themeColor="text1"/>
          <w:sz w:val="24"/>
        </w:rPr>
        <w:t>A</w:t>
      </w:r>
      <w:r w:rsidRPr="000D4BB9">
        <w:rPr>
          <w:rFonts w:ascii="Trebuchet MS" w:eastAsia="Trebuchet MS" w:hAnsi="Trebuchet MS" w:cs="Trebuchet MS"/>
          <w:color w:val="000000" w:themeColor="text1"/>
          <w:sz w:val="24"/>
        </w:rPr>
        <w:t>uthority</w:t>
      </w:r>
      <w:r w:rsidR="00E644C9">
        <w:rPr>
          <w:rFonts w:ascii="Trebuchet MS" w:eastAsia="Trebuchet MS" w:hAnsi="Trebuchet MS" w:cs="Trebuchet MS"/>
          <w:color w:val="000000" w:themeColor="text1"/>
          <w:sz w:val="24"/>
        </w:rPr>
        <w:t>,</w:t>
      </w:r>
      <w:r w:rsidRPr="000D4BB9">
        <w:rPr>
          <w:rFonts w:ascii="Trebuchet MS" w:eastAsia="Trebuchet MS" w:hAnsi="Trebuchet MS" w:cs="Trebuchet MS"/>
          <w:color w:val="000000" w:themeColor="text1"/>
          <w:sz w:val="24"/>
        </w:rPr>
        <w:t xml:space="preserve"> </w:t>
      </w:r>
      <w:r w:rsidR="000D4BB9">
        <w:rPr>
          <w:rFonts w:ascii="Trebuchet MS" w:eastAsia="Trebuchet MS" w:hAnsi="Trebuchet MS" w:cs="Trebuchet MS"/>
          <w:color w:val="000000" w:themeColor="text1"/>
          <w:sz w:val="24"/>
        </w:rPr>
        <w:t>Bath and Northeast Somerset.</w:t>
      </w:r>
    </w:p>
    <w:p w14:paraId="746CA7A9" w14:textId="5E6201F3" w:rsidR="003D1C6A" w:rsidRPr="000D4BB9" w:rsidRDefault="003D1C6A" w:rsidP="005A169E">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000D4BB9">
        <w:rPr>
          <w:rFonts w:ascii="Trebuchet MS" w:eastAsia="Trebuchet MS" w:hAnsi="Trebuchet MS" w:cs="Trebuchet MS"/>
          <w:color w:val="000000" w:themeColor="text1"/>
          <w:sz w:val="24"/>
        </w:rPr>
        <w:t>Schools that students attend after leaving</w:t>
      </w:r>
      <w:r w:rsidR="000D4BB9">
        <w:rPr>
          <w:rFonts w:ascii="Trebuchet MS" w:eastAsia="Trebuchet MS" w:hAnsi="Trebuchet MS" w:cs="Trebuchet MS"/>
          <w:color w:val="000000" w:themeColor="text1"/>
          <w:sz w:val="24"/>
        </w:rPr>
        <w:t>.</w:t>
      </w:r>
    </w:p>
    <w:p w14:paraId="0768F8C2"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 Department for Education (DfE).</w:t>
      </w:r>
    </w:p>
    <w:p w14:paraId="611BCF6A"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 National Health Service to support student safety and vaccination programs.</w:t>
      </w:r>
    </w:p>
    <w:p w14:paraId="02F10468"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 pupil’s family and representatives.</w:t>
      </w:r>
    </w:p>
    <w:p w14:paraId="7342B6A9"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Educators and examining bodies.</w:t>
      </w:r>
    </w:p>
    <w:p w14:paraId="61666A08"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w:t>
      </w:r>
      <w:r w:rsidR="006936A7" w:rsidRPr="419E52A9">
        <w:rPr>
          <w:rFonts w:ascii="Trebuchet MS" w:eastAsia="Trebuchet MS" w:hAnsi="Trebuchet MS" w:cs="Trebuchet MS"/>
          <w:color w:val="000000" w:themeColor="text1"/>
          <w:sz w:val="24"/>
        </w:rPr>
        <w:t xml:space="preserve"> s</w:t>
      </w:r>
      <w:r w:rsidR="00EB5E6A" w:rsidRPr="419E52A9">
        <w:rPr>
          <w:rFonts w:ascii="Trebuchet MS" w:eastAsia="Trebuchet MS" w:hAnsi="Trebuchet MS" w:cs="Trebuchet MS"/>
          <w:color w:val="000000" w:themeColor="text1"/>
          <w:sz w:val="24"/>
        </w:rPr>
        <w:t>c</w:t>
      </w:r>
      <w:r w:rsidR="006936A7" w:rsidRPr="419E52A9">
        <w:rPr>
          <w:rFonts w:ascii="Trebuchet MS" w:eastAsia="Trebuchet MS" w:hAnsi="Trebuchet MS" w:cs="Trebuchet MS"/>
          <w:color w:val="000000" w:themeColor="text1"/>
          <w:sz w:val="24"/>
        </w:rPr>
        <w:t>hools’</w:t>
      </w:r>
      <w:r w:rsidRPr="419E52A9">
        <w:rPr>
          <w:rFonts w:ascii="Trebuchet MS" w:eastAsia="Trebuchet MS" w:hAnsi="Trebuchet MS" w:cs="Trebuchet MS"/>
          <w:color w:val="000000" w:themeColor="text1"/>
          <w:sz w:val="24"/>
        </w:rPr>
        <w:t xml:space="preserve"> </w:t>
      </w:r>
      <w:r w:rsidR="00CD6CF1" w:rsidRPr="419E52A9">
        <w:rPr>
          <w:rFonts w:ascii="Trebuchet MS" w:eastAsia="Trebuchet MS" w:hAnsi="Trebuchet MS" w:cs="Trebuchet MS"/>
          <w:color w:val="000000" w:themeColor="text1"/>
          <w:sz w:val="24"/>
        </w:rPr>
        <w:t>inspector</w:t>
      </w:r>
    </w:p>
    <w:p w14:paraId="30FE9065"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Suppliers and service providers so that they can provide a contracted service such as careers and Physical Education provision.</w:t>
      </w:r>
    </w:p>
    <w:p w14:paraId="30F64437"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Central and local government.</w:t>
      </w:r>
    </w:p>
    <w:p w14:paraId="72A3BD6E"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Auditors.</w:t>
      </w:r>
    </w:p>
    <w:p w14:paraId="0EA721CB"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Survey and research organisations.</w:t>
      </w:r>
    </w:p>
    <w:p w14:paraId="3CC833E6"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Security organisations.</w:t>
      </w:r>
    </w:p>
    <w:p w14:paraId="677BDF83"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Health and social welfare organisations.</w:t>
      </w:r>
    </w:p>
    <w:p w14:paraId="163A8015"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Professional advisers and consultants.</w:t>
      </w:r>
    </w:p>
    <w:p w14:paraId="5D5050C9"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Counsellors/Educational Psychologists as and when appropriate.</w:t>
      </w:r>
    </w:p>
    <w:p w14:paraId="6D3820D5"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Charities and voluntary organisations.</w:t>
      </w:r>
    </w:p>
    <w:p w14:paraId="1D508836"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Police forces, courts, tribunals.</w:t>
      </w:r>
    </w:p>
    <w:p w14:paraId="35864AC5" w14:textId="77777777" w:rsidR="003D1C6A"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Professional bodies.</w:t>
      </w:r>
    </w:p>
    <w:p w14:paraId="7BEF4885" w14:textId="0BAF44B2" w:rsidR="00333C3D" w:rsidRDefault="00333C3D"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Our </w:t>
      </w:r>
      <w:r w:rsidR="00F7587A" w:rsidRPr="419E52A9">
        <w:rPr>
          <w:rFonts w:ascii="Trebuchet MS" w:eastAsia="Trebuchet MS" w:hAnsi="Trebuchet MS" w:cs="Trebuchet MS"/>
          <w:color w:val="000000" w:themeColor="text1"/>
          <w:sz w:val="24"/>
        </w:rPr>
        <w:t>D</w:t>
      </w:r>
      <w:r w:rsidRPr="419E52A9">
        <w:rPr>
          <w:rFonts w:ascii="Trebuchet MS" w:eastAsia="Trebuchet MS" w:hAnsi="Trebuchet MS" w:cs="Trebuchet MS"/>
          <w:color w:val="000000" w:themeColor="text1"/>
          <w:sz w:val="24"/>
        </w:rPr>
        <w:t xml:space="preserve">ata </w:t>
      </w:r>
      <w:r w:rsidR="00F7587A" w:rsidRPr="419E52A9">
        <w:rPr>
          <w:rFonts w:ascii="Trebuchet MS" w:eastAsia="Trebuchet MS" w:hAnsi="Trebuchet MS" w:cs="Trebuchet MS"/>
          <w:color w:val="000000" w:themeColor="text1"/>
          <w:sz w:val="24"/>
        </w:rPr>
        <w:t>P</w:t>
      </w:r>
      <w:r w:rsidRPr="419E52A9">
        <w:rPr>
          <w:rFonts w:ascii="Trebuchet MS" w:eastAsia="Trebuchet MS" w:hAnsi="Trebuchet MS" w:cs="Trebuchet MS"/>
          <w:color w:val="000000" w:themeColor="text1"/>
          <w:sz w:val="24"/>
        </w:rPr>
        <w:t xml:space="preserve">rotection </w:t>
      </w:r>
      <w:r w:rsidR="00F7587A" w:rsidRPr="419E52A9">
        <w:rPr>
          <w:rFonts w:ascii="Trebuchet MS" w:eastAsia="Trebuchet MS" w:hAnsi="Trebuchet MS" w:cs="Trebuchet MS"/>
          <w:color w:val="000000" w:themeColor="text1"/>
          <w:sz w:val="24"/>
        </w:rPr>
        <w:t>O</w:t>
      </w:r>
      <w:r w:rsidRPr="419E52A9">
        <w:rPr>
          <w:rFonts w:ascii="Trebuchet MS" w:eastAsia="Trebuchet MS" w:hAnsi="Trebuchet MS" w:cs="Trebuchet MS"/>
          <w:color w:val="000000" w:themeColor="text1"/>
          <w:sz w:val="24"/>
        </w:rPr>
        <w:t xml:space="preserve">fficer on occasion, </w:t>
      </w:r>
      <w:r w:rsidR="003A3FC7" w:rsidRPr="419E52A9">
        <w:rPr>
          <w:rFonts w:ascii="Trebuchet MS" w:eastAsia="Trebuchet MS" w:hAnsi="Trebuchet MS" w:cs="Trebuchet MS"/>
          <w:color w:val="000000" w:themeColor="text1"/>
          <w:sz w:val="24"/>
        </w:rPr>
        <w:t>e.g.</w:t>
      </w:r>
      <w:r w:rsidRPr="419E52A9">
        <w:rPr>
          <w:rFonts w:ascii="Trebuchet MS" w:eastAsia="Trebuchet MS" w:hAnsi="Trebuchet MS" w:cs="Trebuchet MS"/>
          <w:color w:val="000000" w:themeColor="text1"/>
          <w:sz w:val="24"/>
        </w:rPr>
        <w:t xml:space="preserve"> to support a subject access request</w:t>
      </w:r>
    </w:p>
    <w:p w14:paraId="25BE182B" w14:textId="2C755EAB" w:rsidR="00673319" w:rsidRPr="00762D7D" w:rsidRDefault="00CC510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Occasionally with </w:t>
      </w:r>
      <w:r w:rsidR="00B326F0" w:rsidRPr="419E52A9">
        <w:rPr>
          <w:rFonts w:ascii="Trebuchet MS" w:eastAsia="Trebuchet MS" w:hAnsi="Trebuchet MS" w:cs="Trebuchet MS"/>
          <w:color w:val="000000" w:themeColor="text1"/>
          <w:sz w:val="24"/>
        </w:rPr>
        <w:t xml:space="preserve">another school in the Trust, with </w:t>
      </w:r>
      <w:r w:rsidRPr="419E52A9">
        <w:rPr>
          <w:rFonts w:ascii="Trebuchet MS" w:eastAsia="Trebuchet MS" w:hAnsi="Trebuchet MS" w:cs="Trebuchet MS"/>
          <w:color w:val="000000" w:themeColor="text1"/>
          <w:sz w:val="24"/>
        </w:rPr>
        <w:t>school governors</w:t>
      </w:r>
      <w:r w:rsidR="00C53D23" w:rsidRPr="419E52A9">
        <w:rPr>
          <w:rFonts w:ascii="Trebuchet MS" w:eastAsia="Trebuchet MS" w:hAnsi="Trebuchet MS" w:cs="Trebuchet MS"/>
          <w:color w:val="000000" w:themeColor="text1"/>
          <w:sz w:val="24"/>
        </w:rPr>
        <w:t xml:space="preserve"> or Trustees</w:t>
      </w:r>
    </w:p>
    <w:p w14:paraId="7B1187DE" w14:textId="70AD3C40" w:rsidR="00673319" w:rsidRPr="00DE3767" w:rsidRDefault="002F2347" w:rsidP="419E52A9">
      <w:pPr>
        <w:spacing w:after="120" w:line="240" w:lineRule="auto"/>
      </w:pPr>
      <w:r>
        <w:br w:type="page"/>
      </w:r>
    </w:p>
    <w:p w14:paraId="5C174481" w14:textId="79984DCB" w:rsidR="00673319" w:rsidRPr="00DE3767" w:rsidRDefault="00CD6CF1" w:rsidP="4FF23030">
      <w:pPr>
        <w:pStyle w:val="Style1"/>
        <w:spacing w:before="0" w:after="120" w:line="240" w:lineRule="auto"/>
        <w:rPr>
          <w:rFonts w:ascii="Trebuchet MS" w:eastAsia="Trebuchet MS" w:hAnsi="Trebuchet MS" w:cs="Trebuchet MS"/>
          <w:color w:val="auto"/>
          <w:sz w:val="28"/>
          <w:szCs w:val="28"/>
        </w:rPr>
      </w:pPr>
      <w:bookmarkStart w:id="20" w:name="_Toc188434606"/>
      <w:r w:rsidRPr="419E52A9">
        <w:rPr>
          <w:rFonts w:ascii="Trebuchet MS" w:eastAsia="Trebuchet MS" w:hAnsi="Trebuchet MS" w:cs="Trebuchet MS"/>
          <w:color w:val="auto"/>
          <w:sz w:val="28"/>
          <w:szCs w:val="28"/>
        </w:rPr>
        <w:t>A</w:t>
      </w:r>
      <w:r w:rsidR="006955C7" w:rsidRPr="419E52A9">
        <w:rPr>
          <w:rFonts w:ascii="Trebuchet MS" w:eastAsia="Trebuchet MS" w:hAnsi="Trebuchet MS" w:cs="Trebuchet MS"/>
          <w:color w:val="auto"/>
          <w:sz w:val="28"/>
          <w:szCs w:val="28"/>
        </w:rPr>
        <w:t>ppendix 5</w:t>
      </w:r>
      <w:r w:rsidR="00D67EC4" w:rsidRPr="419E52A9">
        <w:rPr>
          <w:rFonts w:ascii="Trebuchet MS" w:eastAsia="Trebuchet MS" w:hAnsi="Trebuchet MS" w:cs="Trebuchet MS"/>
          <w:color w:val="auto"/>
          <w:sz w:val="28"/>
          <w:szCs w:val="28"/>
        </w:rPr>
        <w:t xml:space="preserve">: How we share information with the </w:t>
      </w:r>
      <w:r w:rsidR="00673319" w:rsidRPr="419E52A9">
        <w:rPr>
          <w:rFonts w:ascii="Trebuchet MS" w:eastAsia="Trebuchet MS" w:hAnsi="Trebuchet MS" w:cs="Trebuchet MS"/>
          <w:color w:val="auto"/>
          <w:sz w:val="28"/>
          <w:szCs w:val="28"/>
        </w:rPr>
        <w:t xml:space="preserve">Department for Education (DfE) </w:t>
      </w:r>
      <w:r w:rsidR="00D67EC4" w:rsidRPr="419E52A9">
        <w:rPr>
          <w:rFonts w:ascii="Trebuchet MS" w:eastAsia="Trebuchet MS" w:hAnsi="Trebuchet MS" w:cs="Trebuchet MS"/>
          <w:color w:val="auto"/>
          <w:sz w:val="28"/>
          <w:szCs w:val="28"/>
        </w:rPr>
        <w:t xml:space="preserve">and the </w:t>
      </w:r>
      <w:r w:rsidR="00673319" w:rsidRPr="419E52A9">
        <w:rPr>
          <w:rFonts w:ascii="Trebuchet MS" w:eastAsia="Trebuchet MS" w:hAnsi="Trebuchet MS" w:cs="Trebuchet MS"/>
          <w:color w:val="auto"/>
          <w:sz w:val="28"/>
          <w:szCs w:val="28"/>
        </w:rPr>
        <w:t>National Pupil Database (NPD)</w:t>
      </w:r>
      <w:bookmarkEnd w:id="20"/>
    </w:p>
    <w:p w14:paraId="0CDE5437" w14:textId="12683467" w:rsidR="00673319" w:rsidRPr="000D4BB9" w:rsidRDefault="000D4BB9" w:rsidP="000D4BB9">
      <w:pPr>
        <w:rPr>
          <w:rFonts w:ascii="Aptos" w:eastAsia="Aptos" w:hAnsi="Aptos"/>
          <w:noProof/>
        </w:rPr>
      </w:pPr>
      <w:r>
        <w:rPr>
          <w:rFonts w:ascii="Trebuchet MS" w:hAnsi="Trebuchet MS"/>
          <w:szCs w:val="22"/>
        </w:rPr>
        <w:t>The Collaboration of East Harptree and Ubley Primary Schools</w:t>
      </w:r>
      <w:r w:rsidRPr="00931651">
        <w:rPr>
          <w:rFonts w:ascii="Aptos" w:eastAsia="Aptos" w:hAnsi="Aptos"/>
          <w:noProof/>
        </w:rPr>
        <w:t xml:space="preserve"> </w:t>
      </w:r>
      <w:r w:rsidR="00673319" w:rsidRPr="4FF23030">
        <w:rPr>
          <w:rFonts w:ascii="Trebuchet MS" w:eastAsia="Trebuchet MS" w:hAnsi="Trebuchet MS" w:cs="Trebuchet MS"/>
          <w:color w:val="000000"/>
          <w:sz w:val="24"/>
        </w:rPr>
        <w:t>is required to provide information about pupils to the DfE as part of statutory data collections such as the school census.</w:t>
      </w:r>
      <w:r w:rsidR="1F6B4F1E" w:rsidRPr="4FF23030">
        <w:rPr>
          <w:rFonts w:ascii="Trebuchet MS" w:eastAsia="Trebuchet MS" w:hAnsi="Trebuchet MS" w:cs="Trebuchet MS"/>
          <w:color w:val="000000"/>
          <w:sz w:val="24"/>
        </w:rPr>
        <w:t xml:space="preserve"> </w:t>
      </w:r>
      <w:r w:rsidR="00673319" w:rsidRPr="4FF23030">
        <w:rPr>
          <w:rFonts w:ascii="Trebuchet MS" w:eastAsia="Trebuchet MS" w:hAnsi="Trebuchet MS" w:cs="Trebuchet MS"/>
          <w:color w:val="000000"/>
          <w:sz w:val="24"/>
        </w:rPr>
        <w:t>Some of this information is then stored in the National Pupil Database (NPD), which is owned and managed by the DfE and provides evidence on school performance to inform research.</w:t>
      </w:r>
      <w:r w:rsidR="1F6B4F1E" w:rsidRPr="4FF23030">
        <w:rPr>
          <w:rFonts w:ascii="Trebuchet MS" w:eastAsia="Trebuchet MS" w:hAnsi="Trebuchet MS" w:cs="Trebuchet MS"/>
          <w:color w:val="000000"/>
          <w:sz w:val="24"/>
        </w:rPr>
        <w:t xml:space="preserve"> </w:t>
      </w:r>
      <w:r w:rsidR="00673319" w:rsidRPr="4FF23030">
        <w:rPr>
          <w:rFonts w:ascii="Trebuchet MS" w:eastAsia="Trebuchet MS" w:hAnsi="Trebuchet MS" w:cs="Trebuchet MS"/>
          <w:color w:val="000000"/>
          <w:sz w:val="24"/>
        </w:rPr>
        <w:t>The database is held electronically so it can be turned into statistics. The information is securely collected from a range of sources including schools, local authorities and exam boards.</w:t>
      </w:r>
    </w:p>
    <w:p w14:paraId="5973CE17" w14:textId="77777777" w:rsidR="00762D7D" w:rsidRPr="00A603C3" w:rsidRDefault="00762D7D" w:rsidP="4FF23030">
      <w:pPr>
        <w:spacing w:after="0" w:line="240" w:lineRule="auto"/>
        <w:rPr>
          <w:rFonts w:ascii="Trebuchet MS" w:eastAsia="Trebuchet MS" w:hAnsi="Trebuchet MS" w:cs="Trebuchet MS"/>
          <w:color w:val="000000"/>
          <w:sz w:val="24"/>
        </w:rPr>
      </w:pPr>
    </w:p>
    <w:p w14:paraId="48517D19" w14:textId="4AB639B9" w:rsidR="00673319" w:rsidRDefault="00673319"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 DfE may share information from the NPD with other organisations which promote children’s education or wellbeing in England. Such organisations must agree to strict terms and conditions about how they will use the data.</w:t>
      </w:r>
    </w:p>
    <w:p w14:paraId="4BD1413A" w14:textId="77777777" w:rsidR="00762D7D" w:rsidRPr="00A603C3" w:rsidRDefault="00762D7D" w:rsidP="4FF23030">
      <w:pPr>
        <w:spacing w:after="0" w:line="240" w:lineRule="auto"/>
        <w:rPr>
          <w:rFonts w:ascii="Trebuchet MS" w:eastAsia="Trebuchet MS" w:hAnsi="Trebuchet MS" w:cs="Trebuchet MS"/>
          <w:color w:val="000000"/>
          <w:sz w:val="24"/>
        </w:rPr>
      </w:pPr>
    </w:p>
    <w:p w14:paraId="79390DFB" w14:textId="77777777" w:rsidR="00673319" w:rsidRPr="00A603C3" w:rsidRDefault="00673319" w:rsidP="4FF23030">
      <w:pPr>
        <w:spacing w:after="0" w:line="240" w:lineRule="auto"/>
        <w:rPr>
          <w:rFonts w:ascii="Trebuchet MS" w:eastAsia="Trebuchet MS" w:hAnsi="Trebuchet MS" w:cs="Trebuchet MS"/>
          <w:b/>
          <w:bCs/>
          <w:color w:val="000000"/>
          <w:sz w:val="24"/>
        </w:rPr>
      </w:pPr>
      <w:r w:rsidRPr="419E52A9">
        <w:rPr>
          <w:rFonts w:ascii="Trebuchet MS" w:eastAsia="Trebuchet MS" w:hAnsi="Trebuchet MS" w:cs="Trebuchet MS"/>
          <w:b/>
          <w:bCs/>
          <w:color w:val="000000" w:themeColor="text1"/>
          <w:sz w:val="24"/>
        </w:rPr>
        <w:t>Sharing by the DfE:</w:t>
      </w:r>
    </w:p>
    <w:p w14:paraId="1CDA5796" w14:textId="77777777" w:rsidR="00673319" w:rsidRPr="00A603C3" w:rsidRDefault="00673319"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 law allows the DfE to share pupils’ personal data with certain third parties, including:</w:t>
      </w:r>
    </w:p>
    <w:p w14:paraId="7F5EE3A4" w14:textId="77777777" w:rsidR="00673319" w:rsidRPr="00A603C3" w:rsidRDefault="00673319"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Schools and local authorities.</w:t>
      </w:r>
    </w:p>
    <w:p w14:paraId="764FF5B9" w14:textId="77777777" w:rsidR="00673319" w:rsidRPr="00A603C3" w:rsidRDefault="00673319"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Researchers.</w:t>
      </w:r>
    </w:p>
    <w:p w14:paraId="7492B0D1" w14:textId="77777777" w:rsidR="00673319" w:rsidRPr="00A603C3" w:rsidRDefault="00673319"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Organisations connected with promoting the education or wellbeing of children in England other government departments and agencies.</w:t>
      </w:r>
    </w:p>
    <w:p w14:paraId="3A963072" w14:textId="77777777" w:rsidR="00772268" w:rsidRDefault="00673319"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Organisations fighting or identifying crime.</w:t>
      </w:r>
    </w:p>
    <w:p w14:paraId="449018C9" w14:textId="77777777" w:rsidR="00762D7D" w:rsidRDefault="00762D7D" w:rsidP="4FF23030">
      <w:pPr>
        <w:pStyle w:val="ListParagraph"/>
        <w:numPr>
          <w:ilvl w:val="0"/>
          <w:numId w:val="0"/>
        </w:numPr>
        <w:spacing w:after="0" w:line="240" w:lineRule="auto"/>
        <w:rPr>
          <w:rFonts w:ascii="Trebuchet MS" w:eastAsia="Trebuchet MS" w:hAnsi="Trebuchet MS" w:cs="Trebuchet MS"/>
          <w:b/>
          <w:bCs/>
          <w:color w:val="000000"/>
          <w:sz w:val="24"/>
        </w:rPr>
      </w:pPr>
    </w:p>
    <w:p w14:paraId="2ECD5C42" w14:textId="77DF175C" w:rsidR="001C5E9C" w:rsidRPr="001C5E9C" w:rsidRDefault="00CD6CF1" w:rsidP="4FF23030">
      <w:pPr>
        <w:pStyle w:val="ListParagraph"/>
        <w:numPr>
          <w:ilvl w:val="0"/>
          <w:numId w:val="0"/>
        </w:numPr>
        <w:spacing w:after="0" w:line="240" w:lineRule="auto"/>
        <w:rPr>
          <w:rFonts w:ascii="Trebuchet MS" w:eastAsia="Trebuchet MS" w:hAnsi="Trebuchet MS" w:cs="Trebuchet MS"/>
          <w:b/>
          <w:bCs/>
          <w:color w:val="000000"/>
          <w:sz w:val="24"/>
        </w:rPr>
      </w:pPr>
      <w:r w:rsidRPr="419E52A9">
        <w:rPr>
          <w:rFonts w:ascii="Trebuchet MS" w:eastAsia="Trebuchet MS" w:hAnsi="Trebuchet MS" w:cs="Trebuchet MS"/>
          <w:b/>
          <w:bCs/>
          <w:color w:val="000000" w:themeColor="text1"/>
          <w:sz w:val="24"/>
        </w:rPr>
        <w:t xml:space="preserve">We </w:t>
      </w:r>
      <w:r w:rsidR="001C5E9C" w:rsidRPr="419E52A9">
        <w:rPr>
          <w:rFonts w:ascii="Trebuchet MS" w:eastAsia="Trebuchet MS" w:hAnsi="Trebuchet MS" w:cs="Trebuchet MS"/>
          <w:b/>
          <w:bCs/>
          <w:color w:val="000000" w:themeColor="text1"/>
          <w:sz w:val="24"/>
        </w:rPr>
        <w:t>lawfully share</w:t>
      </w:r>
      <w:r w:rsidRPr="419E52A9">
        <w:rPr>
          <w:rFonts w:ascii="Trebuchet MS" w:eastAsia="Trebuchet MS" w:hAnsi="Trebuchet MS" w:cs="Trebuchet MS"/>
          <w:b/>
          <w:bCs/>
          <w:color w:val="000000" w:themeColor="text1"/>
          <w:sz w:val="24"/>
        </w:rPr>
        <w:t xml:space="preserve"> pupil data</w:t>
      </w:r>
      <w:r w:rsidR="001C5E9C" w:rsidRPr="419E52A9">
        <w:rPr>
          <w:rFonts w:ascii="Trebuchet MS" w:eastAsia="Trebuchet MS" w:hAnsi="Trebuchet MS" w:cs="Trebuchet MS"/>
          <w:b/>
          <w:bCs/>
          <w:color w:val="000000" w:themeColor="text1"/>
          <w:sz w:val="24"/>
        </w:rPr>
        <w:t xml:space="preserve"> with the DfE through data collections</w:t>
      </w:r>
      <w:r w:rsidRPr="419E52A9">
        <w:rPr>
          <w:rFonts w:ascii="Trebuchet MS" w:eastAsia="Trebuchet MS" w:hAnsi="Trebuchet MS" w:cs="Trebuchet MS"/>
          <w:b/>
          <w:bCs/>
          <w:color w:val="000000" w:themeColor="text1"/>
          <w:sz w:val="24"/>
        </w:rPr>
        <w:t xml:space="preserve"> which is used to</w:t>
      </w:r>
    </w:p>
    <w:p w14:paraId="17591776" w14:textId="77777777" w:rsidR="001C5E9C" w:rsidRPr="001C5E9C" w:rsidRDefault="001C5E9C"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underpin school funding, which is calculated based upon the numbers of children and their characteristics in each school.</w:t>
      </w:r>
    </w:p>
    <w:p w14:paraId="4FE5C848" w14:textId="77777777" w:rsidR="001C5E9C" w:rsidRPr="001C5E9C" w:rsidRDefault="001C5E9C"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inform ‘short term’ education policy monitoring and school accountability and intervention (for example, school GCSE results or Pupil Progress measures).</w:t>
      </w:r>
    </w:p>
    <w:p w14:paraId="3D4157C2" w14:textId="77777777" w:rsidR="00772268" w:rsidRDefault="001C5E9C"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support ‘longer term’ research and monitoring of educational policy (for example how certain subject choices go on to affect education or earnings beyond school)</w:t>
      </w:r>
    </w:p>
    <w:p w14:paraId="73A85AA7" w14:textId="77777777" w:rsidR="00762D7D" w:rsidRDefault="00762D7D" w:rsidP="419E52A9">
      <w:pPr>
        <w:pStyle w:val="ListParagraph"/>
        <w:numPr>
          <w:ilvl w:val="0"/>
          <w:numId w:val="0"/>
        </w:numPr>
        <w:spacing w:after="0" w:line="240" w:lineRule="auto"/>
        <w:ind w:left="360"/>
        <w:rPr>
          <w:rFonts w:ascii="Trebuchet MS" w:eastAsia="Trebuchet MS" w:hAnsi="Trebuchet MS" w:cs="Trebuchet MS"/>
          <w:color w:val="000000"/>
          <w:sz w:val="24"/>
        </w:rPr>
      </w:pPr>
    </w:p>
    <w:p w14:paraId="0ED09302" w14:textId="05B7B506" w:rsidR="00910626" w:rsidRDefault="00673319" w:rsidP="4FF23030">
      <w:pPr>
        <w:pStyle w:val="ListParagraph"/>
        <w:numPr>
          <w:ilvl w:val="0"/>
          <w:numId w:val="0"/>
        </w:num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For more information about the DfE’s NPD data sharing process, please visit: https://www.gov.uk/data-protection-how-we-collect-and-share-research-dataTo find out more about the data collection requirements placed on us by the DfE via the school census please visit: </w:t>
      </w:r>
      <w:hyperlink r:id="rId26">
        <w:r w:rsidR="00910626" w:rsidRPr="419E52A9">
          <w:rPr>
            <w:rStyle w:val="Hyperlink"/>
            <w:rFonts w:ascii="Trebuchet MS" w:eastAsia="Trebuchet MS" w:hAnsi="Trebuchet MS" w:cs="Trebuchet MS"/>
          </w:rPr>
          <w:t>https://www.gov.uk/education/data-collection-and-censuses-for-schools</w:t>
        </w:r>
      </w:hyperlink>
    </w:p>
    <w:p w14:paraId="5B49C2EE" w14:textId="77777777" w:rsidR="00762D7D" w:rsidRDefault="00762D7D" w:rsidP="4FF23030">
      <w:pPr>
        <w:pStyle w:val="ListParagraph"/>
        <w:numPr>
          <w:ilvl w:val="0"/>
          <w:numId w:val="0"/>
        </w:numPr>
        <w:spacing w:after="0" w:line="240" w:lineRule="auto"/>
        <w:rPr>
          <w:rFonts w:ascii="Trebuchet MS" w:eastAsia="Trebuchet MS" w:hAnsi="Trebuchet MS" w:cs="Trebuchet MS"/>
          <w:color w:val="000000"/>
          <w:sz w:val="24"/>
        </w:rPr>
      </w:pPr>
    </w:p>
    <w:p w14:paraId="72A46BEC" w14:textId="1CAAB0B5" w:rsidR="00910626" w:rsidRPr="00910626" w:rsidRDefault="00673319" w:rsidP="4FF23030">
      <w:pPr>
        <w:pStyle w:val="ListParagraph"/>
        <w:numPr>
          <w:ilvl w:val="0"/>
          <w:numId w:val="0"/>
        </w:num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To find out more about the NPD, please visit: </w:t>
      </w:r>
      <w:hyperlink r:id="rId27">
        <w:r w:rsidR="00910626" w:rsidRPr="419E52A9">
          <w:rPr>
            <w:rStyle w:val="Hyperlink"/>
            <w:rFonts w:ascii="Trebuchet MS" w:eastAsia="Trebuchet MS" w:hAnsi="Trebuchet MS" w:cs="Trebuchet MS"/>
          </w:rPr>
          <w:t>https://www.gov.uk/government/publications/national-pupil-database-user-guide-and-supporting-information</w:t>
        </w:r>
      </w:hyperlink>
    </w:p>
    <w:p w14:paraId="0ECCBDA4" w14:textId="77777777" w:rsidR="00762D7D" w:rsidRDefault="00762D7D" w:rsidP="4FF23030">
      <w:pPr>
        <w:pStyle w:val="ListParagraph"/>
        <w:numPr>
          <w:ilvl w:val="0"/>
          <w:numId w:val="0"/>
        </w:numPr>
        <w:spacing w:after="0" w:line="240" w:lineRule="auto"/>
        <w:rPr>
          <w:rFonts w:ascii="Trebuchet MS" w:eastAsia="Trebuchet MS" w:hAnsi="Trebuchet MS" w:cs="Trebuchet MS"/>
          <w:color w:val="000000"/>
          <w:sz w:val="24"/>
        </w:rPr>
      </w:pPr>
    </w:p>
    <w:p w14:paraId="28CD1F6B" w14:textId="539ECB1A" w:rsidR="00910626" w:rsidRPr="00910626" w:rsidRDefault="00673319" w:rsidP="4FF23030">
      <w:pPr>
        <w:pStyle w:val="ListParagraph"/>
        <w:numPr>
          <w:ilvl w:val="0"/>
          <w:numId w:val="0"/>
        </w:num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If you want to see the personal data held about you by the DfE, you can make a ‘subject access request’ to the DfE.</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 xml:space="preserve">Further information on how to do this can be found within the DfE’S personal information charter that is published here: </w:t>
      </w:r>
      <w:hyperlink r:id="rId28">
        <w:r w:rsidR="00910626" w:rsidRPr="419E52A9">
          <w:rPr>
            <w:rStyle w:val="Hyperlink"/>
            <w:rFonts w:ascii="Trebuchet MS" w:eastAsia="Trebuchet MS" w:hAnsi="Trebuchet MS" w:cs="Trebuchet MS"/>
          </w:rPr>
          <w:t>https://www.gov.uk/government/organisations/department-for-education/about/personal-information-charter</w:t>
        </w:r>
      </w:hyperlink>
    </w:p>
    <w:p w14:paraId="47761164" w14:textId="77777777" w:rsidR="00762D7D" w:rsidRDefault="00762D7D" w:rsidP="4FF23030">
      <w:pPr>
        <w:pStyle w:val="ListParagraph"/>
        <w:numPr>
          <w:ilvl w:val="0"/>
          <w:numId w:val="0"/>
        </w:numPr>
        <w:spacing w:after="0" w:line="240" w:lineRule="auto"/>
        <w:rPr>
          <w:rFonts w:ascii="Trebuchet MS" w:eastAsia="Trebuchet MS" w:hAnsi="Trebuchet MS" w:cs="Trebuchet MS"/>
          <w:color w:val="000000"/>
          <w:sz w:val="24"/>
        </w:rPr>
      </w:pPr>
    </w:p>
    <w:p w14:paraId="603B07E3" w14:textId="19C404D2" w:rsidR="00673319" w:rsidRDefault="00673319" w:rsidP="4FF23030">
      <w:pPr>
        <w:pStyle w:val="ListParagraph"/>
        <w:numPr>
          <w:ilvl w:val="0"/>
          <w:numId w:val="0"/>
        </w:num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To contact DfE: </w:t>
      </w:r>
      <w:hyperlink r:id="rId29">
        <w:r w:rsidR="00910626" w:rsidRPr="419E52A9">
          <w:rPr>
            <w:rStyle w:val="Hyperlink"/>
            <w:rFonts w:ascii="Trebuchet MS" w:eastAsia="Trebuchet MS" w:hAnsi="Trebuchet MS" w:cs="Trebuchet MS"/>
          </w:rPr>
          <w:t>https://www.gov.uk/contact-dfe</w:t>
        </w:r>
      </w:hyperlink>
      <w:r w:rsidRPr="419E52A9">
        <w:rPr>
          <w:rFonts w:ascii="Trebuchet MS" w:eastAsia="Trebuchet MS" w:hAnsi="Trebuchet MS" w:cs="Trebuchet MS"/>
          <w:color w:val="000000" w:themeColor="text1"/>
          <w:sz w:val="24"/>
        </w:rPr>
        <w:t xml:space="preserve"> </w:t>
      </w:r>
    </w:p>
    <w:p w14:paraId="5C534ED1" w14:textId="030386CA" w:rsidR="00F76C95" w:rsidRDefault="00F76C95" w:rsidP="4FF23030">
      <w:pPr>
        <w:pStyle w:val="ListParagraph"/>
        <w:numPr>
          <w:ilvl w:val="0"/>
          <w:numId w:val="0"/>
        </w:numPr>
        <w:spacing w:after="0" w:line="240" w:lineRule="auto"/>
        <w:rPr>
          <w:rFonts w:ascii="Trebuchet MS" w:eastAsia="Trebuchet MS" w:hAnsi="Trebuchet MS" w:cs="Trebuchet MS"/>
          <w:color w:val="000000"/>
          <w:sz w:val="24"/>
        </w:rPr>
        <w:sectPr w:rsidR="00F76C95" w:rsidSect="002F2347">
          <w:headerReference w:type="default" r:id="rId30"/>
          <w:footerReference w:type="default" r:id="rId31"/>
          <w:headerReference w:type="first" r:id="rId32"/>
          <w:footerReference w:type="first" r:id="rId33"/>
          <w:pgSz w:w="11906" w:h="16838"/>
          <w:pgMar w:top="567" w:right="567" w:bottom="567" w:left="567" w:header="567" w:footer="454" w:gutter="0"/>
          <w:cols w:space="720"/>
          <w:titlePg/>
          <w:docGrid w:linePitch="299"/>
        </w:sectPr>
      </w:pPr>
    </w:p>
    <w:p w14:paraId="0000FE33" w14:textId="349D6161" w:rsidR="00F76C95" w:rsidRPr="00DE3767" w:rsidRDefault="00F76C95" w:rsidP="00F76C95">
      <w:pPr>
        <w:pStyle w:val="Style1"/>
        <w:spacing w:before="0" w:after="120" w:line="240" w:lineRule="auto"/>
        <w:rPr>
          <w:color w:val="auto"/>
          <w:sz w:val="28"/>
          <w:szCs w:val="28"/>
        </w:rPr>
      </w:pPr>
      <w:bookmarkStart w:id="21" w:name="_Toc188434607"/>
      <w:r w:rsidRPr="6D12E65B">
        <w:rPr>
          <w:color w:val="auto"/>
          <w:sz w:val="28"/>
          <w:szCs w:val="28"/>
        </w:rPr>
        <w:t>Appendix 6: Third Party Processors we use</w:t>
      </w:r>
      <w:bookmarkEnd w:id="2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8"/>
        <w:gridCol w:w="3282"/>
        <w:gridCol w:w="3838"/>
        <w:gridCol w:w="2991"/>
        <w:gridCol w:w="2955"/>
      </w:tblGrid>
      <w:tr w:rsidR="00DE3767" w:rsidRPr="00DE3767" w14:paraId="5DFBC4E6" w14:textId="77777777" w:rsidTr="419E52A9">
        <w:tc>
          <w:tcPr>
            <w:tcW w:w="2802" w:type="dxa"/>
            <w:shd w:val="clear" w:color="auto" w:fill="767171" w:themeFill="background2" w:themeFillShade="80"/>
            <w:vAlign w:val="center"/>
          </w:tcPr>
          <w:p w14:paraId="1607A9BA" w14:textId="3EBFDA42" w:rsidR="004F7EBF" w:rsidRPr="00DE3767" w:rsidRDefault="004F7EBF" w:rsidP="00CB561A">
            <w:pPr>
              <w:pStyle w:val="ListParagraph"/>
              <w:numPr>
                <w:ilvl w:val="0"/>
                <w:numId w:val="0"/>
              </w:numPr>
              <w:spacing w:after="0" w:line="240" w:lineRule="auto"/>
              <w:jc w:val="center"/>
              <w:rPr>
                <w:rFonts w:cs="Arial"/>
                <w:b/>
                <w:bCs/>
                <w:sz w:val="24"/>
              </w:rPr>
            </w:pPr>
            <w:r w:rsidRPr="00DE3767">
              <w:rPr>
                <w:rFonts w:cs="Arial"/>
                <w:b/>
                <w:bCs/>
                <w:sz w:val="24"/>
              </w:rPr>
              <w:t>Third Party Processor</w:t>
            </w:r>
          </w:p>
        </w:tc>
        <w:tc>
          <w:tcPr>
            <w:tcW w:w="3566" w:type="dxa"/>
            <w:shd w:val="clear" w:color="auto" w:fill="767171" w:themeFill="background2" w:themeFillShade="80"/>
            <w:vAlign w:val="center"/>
          </w:tcPr>
          <w:p w14:paraId="3F06F619" w14:textId="21CE2103" w:rsidR="004F7EBF" w:rsidRPr="00DE3767" w:rsidRDefault="00481288" w:rsidP="00CB561A">
            <w:pPr>
              <w:pStyle w:val="ListParagraph"/>
              <w:numPr>
                <w:ilvl w:val="0"/>
                <w:numId w:val="0"/>
              </w:numPr>
              <w:spacing w:after="0" w:line="240" w:lineRule="auto"/>
              <w:jc w:val="center"/>
              <w:rPr>
                <w:rFonts w:cs="Arial"/>
                <w:b/>
                <w:bCs/>
                <w:sz w:val="24"/>
              </w:rPr>
            </w:pPr>
            <w:r w:rsidRPr="00DE3767">
              <w:rPr>
                <w:rFonts w:cs="Arial"/>
                <w:b/>
                <w:bCs/>
                <w:sz w:val="24"/>
              </w:rPr>
              <w:t>P</w:t>
            </w:r>
            <w:r w:rsidR="004F7EBF" w:rsidRPr="00DE3767">
              <w:rPr>
                <w:rFonts w:cs="Arial"/>
                <w:b/>
                <w:bCs/>
                <w:sz w:val="24"/>
              </w:rPr>
              <w:t>ersonal data captured</w:t>
            </w:r>
          </w:p>
        </w:tc>
        <w:tc>
          <w:tcPr>
            <w:tcW w:w="4230" w:type="dxa"/>
            <w:shd w:val="clear" w:color="auto" w:fill="767171" w:themeFill="background2" w:themeFillShade="80"/>
            <w:vAlign w:val="center"/>
          </w:tcPr>
          <w:p w14:paraId="091BF966" w14:textId="30F8FE95" w:rsidR="004F7EBF" w:rsidRPr="00DE3767" w:rsidRDefault="00481288" w:rsidP="00CB561A">
            <w:pPr>
              <w:pStyle w:val="ListParagraph"/>
              <w:numPr>
                <w:ilvl w:val="0"/>
                <w:numId w:val="0"/>
              </w:numPr>
              <w:spacing w:after="0" w:line="240" w:lineRule="auto"/>
              <w:jc w:val="center"/>
              <w:rPr>
                <w:rFonts w:cs="Arial"/>
                <w:b/>
                <w:bCs/>
                <w:sz w:val="24"/>
              </w:rPr>
            </w:pPr>
            <w:r w:rsidRPr="00DE3767">
              <w:rPr>
                <w:rFonts w:cs="Arial"/>
                <w:b/>
                <w:bCs/>
                <w:sz w:val="24"/>
              </w:rPr>
              <w:t>Purpose</w:t>
            </w:r>
          </w:p>
        </w:tc>
        <w:tc>
          <w:tcPr>
            <w:tcW w:w="2138" w:type="dxa"/>
            <w:shd w:val="clear" w:color="auto" w:fill="767171" w:themeFill="background2" w:themeFillShade="80"/>
            <w:vAlign w:val="center"/>
          </w:tcPr>
          <w:p w14:paraId="113B6924" w14:textId="0D72A62D" w:rsidR="004F7EBF" w:rsidRPr="00DE3767" w:rsidRDefault="00481288" w:rsidP="00CB561A">
            <w:pPr>
              <w:pStyle w:val="ListParagraph"/>
              <w:numPr>
                <w:ilvl w:val="0"/>
                <w:numId w:val="0"/>
              </w:numPr>
              <w:spacing w:after="0" w:line="240" w:lineRule="auto"/>
              <w:jc w:val="center"/>
              <w:rPr>
                <w:rFonts w:cs="Arial"/>
                <w:b/>
                <w:bCs/>
                <w:sz w:val="24"/>
              </w:rPr>
            </w:pPr>
            <w:r w:rsidRPr="00DE3767">
              <w:rPr>
                <w:rFonts w:cs="Arial"/>
                <w:b/>
                <w:bCs/>
                <w:sz w:val="24"/>
              </w:rPr>
              <w:t>Country the data is processed in</w:t>
            </w:r>
          </w:p>
        </w:tc>
        <w:tc>
          <w:tcPr>
            <w:tcW w:w="3184" w:type="dxa"/>
            <w:shd w:val="clear" w:color="auto" w:fill="767171" w:themeFill="background2" w:themeFillShade="80"/>
            <w:vAlign w:val="center"/>
          </w:tcPr>
          <w:p w14:paraId="2F3D4E90" w14:textId="31A5F635" w:rsidR="004F7EBF" w:rsidRPr="00DE3767" w:rsidRDefault="00481288" w:rsidP="00CB561A">
            <w:pPr>
              <w:pStyle w:val="ListParagraph"/>
              <w:numPr>
                <w:ilvl w:val="0"/>
                <w:numId w:val="0"/>
              </w:numPr>
              <w:spacing w:after="0" w:line="240" w:lineRule="auto"/>
              <w:jc w:val="center"/>
              <w:rPr>
                <w:rFonts w:cs="Arial"/>
                <w:b/>
                <w:bCs/>
                <w:sz w:val="24"/>
              </w:rPr>
            </w:pPr>
            <w:r w:rsidRPr="00DE3767">
              <w:rPr>
                <w:rFonts w:cs="Arial"/>
                <w:b/>
                <w:bCs/>
                <w:sz w:val="24"/>
              </w:rPr>
              <w:t>Who the information may be shared with and why</w:t>
            </w:r>
          </w:p>
        </w:tc>
      </w:tr>
      <w:tr w:rsidR="0047389E" w14:paraId="106B1541" w14:textId="77777777" w:rsidTr="419E52A9">
        <w:tc>
          <w:tcPr>
            <w:tcW w:w="2802" w:type="dxa"/>
            <w:shd w:val="clear" w:color="auto" w:fill="auto"/>
            <w:vAlign w:val="center"/>
          </w:tcPr>
          <w:p w14:paraId="1EBD9C8D" w14:textId="5A1E5135"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Microsoft Teams</w:t>
            </w:r>
          </w:p>
        </w:tc>
        <w:tc>
          <w:tcPr>
            <w:tcW w:w="3566" w:type="dxa"/>
            <w:shd w:val="clear" w:color="auto" w:fill="auto"/>
            <w:vAlign w:val="center"/>
          </w:tcPr>
          <w:p w14:paraId="6B2B7D66" w14:textId="1EE9CDE3"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Pupil full name, class, image and voice, personal comments and opinions</w:t>
            </w:r>
          </w:p>
        </w:tc>
        <w:tc>
          <w:tcPr>
            <w:tcW w:w="4230" w:type="dxa"/>
            <w:shd w:val="clear" w:color="auto" w:fill="auto"/>
            <w:vAlign w:val="center"/>
          </w:tcPr>
          <w:p w14:paraId="7E76AA63" w14:textId="41664664"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To provide a remote learning environment, collaboratively with whole class</w:t>
            </w:r>
          </w:p>
        </w:tc>
        <w:tc>
          <w:tcPr>
            <w:tcW w:w="2138" w:type="dxa"/>
            <w:shd w:val="clear" w:color="auto" w:fill="auto"/>
            <w:vAlign w:val="center"/>
          </w:tcPr>
          <w:p w14:paraId="29738D61" w14:textId="2D059F3D"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Republic of Ireland</w:t>
            </w:r>
          </w:p>
        </w:tc>
        <w:tc>
          <w:tcPr>
            <w:tcW w:w="3184" w:type="dxa"/>
            <w:shd w:val="clear" w:color="auto" w:fill="auto"/>
            <w:vAlign w:val="center"/>
          </w:tcPr>
          <w:p w14:paraId="56966E27" w14:textId="77777777" w:rsidR="0047389E" w:rsidRPr="0024740C" w:rsidRDefault="0047389E" w:rsidP="0047389E">
            <w:pPr>
              <w:pStyle w:val="ListParagraph"/>
              <w:numPr>
                <w:ilvl w:val="0"/>
                <w:numId w:val="0"/>
              </w:numPr>
              <w:spacing w:before="60" w:after="60" w:line="240" w:lineRule="auto"/>
              <w:rPr>
                <w:rFonts w:cs="Arial"/>
                <w:color w:val="000000"/>
                <w:sz w:val="24"/>
              </w:rPr>
            </w:pPr>
            <w:r w:rsidRPr="0024740C">
              <w:rPr>
                <w:rFonts w:cs="Arial"/>
                <w:color w:val="000000"/>
                <w:sz w:val="24"/>
              </w:rPr>
              <w:t>The pupil’s family, as evidence of academic progress.</w:t>
            </w:r>
          </w:p>
          <w:p w14:paraId="51038DFD" w14:textId="640CBD6F"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The local authority if any expressed opinions were to be considered a safeguarding concern.</w:t>
            </w:r>
          </w:p>
        </w:tc>
      </w:tr>
      <w:tr w:rsidR="0047389E" w14:paraId="5047BAD2" w14:textId="77777777" w:rsidTr="419E52A9">
        <w:tc>
          <w:tcPr>
            <w:tcW w:w="2802" w:type="dxa"/>
            <w:shd w:val="clear" w:color="auto" w:fill="auto"/>
            <w:vAlign w:val="center"/>
          </w:tcPr>
          <w:p w14:paraId="761FEDAF" w14:textId="57CC4169"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Microsoft Office 365</w:t>
            </w:r>
          </w:p>
        </w:tc>
        <w:tc>
          <w:tcPr>
            <w:tcW w:w="3566" w:type="dxa"/>
            <w:shd w:val="clear" w:color="auto" w:fill="auto"/>
            <w:vAlign w:val="center"/>
          </w:tcPr>
          <w:p w14:paraId="51F63D2C" w14:textId="2D6BCEBF" w:rsidR="0047389E" w:rsidRPr="00332BD6" w:rsidRDefault="0047389E" w:rsidP="0047389E">
            <w:pPr>
              <w:pStyle w:val="p1"/>
              <w:shd w:val="clear" w:color="auto" w:fill="FFFFFF"/>
              <w:spacing w:before="0" w:beforeAutospacing="0" w:after="390" w:afterAutospacing="0"/>
              <w:rPr>
                <w:rFonts w:ascii="Arial" w:hAnsi="Arial" w:cs="Arial"/>
                <w:color w:val="444444"/>
              </w:rPr>
            </w:pPr>
            <w:r w:rsidRPr="00332BD6">
              <w:rPr>
                <w:rFonts w:ascii="Arial" w:hAnsi="Arial" w:cs="Arial"/>
                <w:color w:val="444444"/>
              </w:rPr>
              <w:t xml:space="preserve">Subscription services offered by Microsoft which include; Word, Excel, </w:t>
            </w:r>
            <w:r w:rsidR="003A3FC7" w:rsidRPr="00332BD6">
              <w:rPr>
                <w:rFonts w:ascii="Arial" w:hAnsi="Arial" w:cs="Arial"/>
                <w:color w:val="444444"/>
              </w:rPr>
              <w:t>PowerPoint</w:t>
            </w:r>
            <w:r w:rsidRPr="00332BD6">
              <w:rPr>
                <w:rFonts w:ascii="Arial" w:hAnsi="Arial" w:cs="Arial"/>
                <w:color w:val="444444"/>
              </w:rPr>
              <w:t xml:space="preserve">, Outlook, </w:t>
            </w:r>
            <w:r w:rsidR="003A3FC7" w:rsidRPr="00332BD6">
              <w:rPr>
                <w:rFonts w:ascii="Arial" w:hAnsi="Arial" w:cs="Arial"/>
                <w:color w:val="444444"/>
              </w:rPr>
              <w:t>SharePoint</w:t>
            </w:r>
            <w:r w:rsidRPr="00332BD6">
              <w:rPr>
                <w:rFonts w:ascii="Arial" w:hAnsi="Arial" w:cs="Arial"/>
                <w:color w:val="444444"/>
              </w:rPr>
              <w:t>, OneDrive, OneNote. All of which could be used by an authorised user employed by LSP to communicate or store personal data.</w:t>
            </w:r>
          </w:p>
          <w:p w14:paraId="41EE5014" w14:textId="77777777" w:rsidR="0047389E" w:rsidRPr="00CB561A" w:rsidRDefault="0047389E" w:rsidP="0047389E">
            <w:pPr>
              <w:pStyle w:val="ListParagraph"/>
              <w:numPr>
                <w:ilvl w:val="0"/>
                <w:numId w:val="0"/>
              </w:numPr>
              <w:spacing w:before="60" w:after="60" w:line="240" w:lineRule="auto"/>
              <w:rPr>
                <w:rFonts w:cs="Arial"/>
                <w:color w:val="000000"/>
                <w:sz w:val="24"/>
                <w:highlight w:val="yellow"/>
              </w:rPr>
            </w:pPr>
          </w:p>
        </w:tc>
        <w:tc>
          <w:tcPr>
            <w:tcW w:w="4230" w:type="dxa"/>
            <w:shd w:val="clear" w:color="auto" w:fill="auto"/>
            <w:vAlign w:val="center"/>
          </w:tcPr>
          <w:p w14:paraId="6E95ADA1" w14:textId="11E8CBFD" w:rsidR="0047389E" w:rsidRPr="00332BD6" w:rsidRDefault="0047389E" w:rsidP="0047389E">
            <w:pPr>
              <w:pStyle w:val="p1"/>
              <w:shd w:val="clear" w:color="auto" w:fill="FFFFFF"/>
              <w:spacing w:before="0" w:beforeAutospacing="0" w:after="390" w:afterAutospacing="0"/>
              <w:rPr>
                <w:rFonts w:ascii="Arial" w:hAnsi="Arial" w:cs="Arial"/>
                <w:color w:val="444444"/>
              </w:rPr>
            </w:pPr>
            <w:r w:rsidRPr="00332BD6">
              <w:rPr>
                <w:rFonts w:ascii="Arial" w:hAnsi="Arial" w:cs="Arial"/>
                <w:color w:val="444444"/>
              </w:rPr>
              <w:t xml:space="preserve">Subscription services offered by Microsoft which include; Word, Excel, </w:t>
            </w:r>
            <w:r w:rsidR="003A3FC7" w:rsidRPr="00332BD6">
              <w:rPr>
                <w:rFonts w:ascii="Arial" w:hAnsi="Arial" w:cs="Arial"/>
                <w:color w:val="444444"/>
              </w:rPr>
              <w:t>PowerPoint</w:t>
            </w:r>
            <w:r w:rsidRPr="00332BD6">
              <w:rPr>
                <w:rFonts w:ascii="Arial" w:hAnsi="Arial" w:cs="Arial"/>
                <w:color w:val="444444"/>
              </w:rPr>
              <w:t xml:space="preserve">, Outlook, </w:t>
            </w:r>
            <w:r w:rsidR="003A3FC7" w:rsidRPr="00332BD6">
              <w:rPr>
                <w:rFonts w:ascii="Arial" w:hAnsi="Arial" w:cs="Arial"/>
                <w:color w:val="444444"/>
              </w:rPr>
              <w:t>SharePoint</w:t>
            </w:r>
            <w:r w:rsidRPr="00332BD6">
              <w:rPr>
                <w:rFonts w:ascii="Arial" w:hAnsi="Arial" w:cs="Arial"/>
                <w:color w:val="444444"/>
              </w:rPr>
              <w:t>, OneDrive, OneNote. All of which could be used by a authorised user employed by LSP to communicate or store personal data.</w:t>
            </w:r>
          </w:p>
          <w:p w14:paraId="6E82F2B1" w14:textId="77777777" w:rsidR="0047389E" w:rsidRPr="00CB561A" w:rsidRDefault="0047389E" w:rsidP="0047389E">
            <w:pPr>
              <w:pStyle w:val="ListParagraph"/>
              <w:numPr>
                <w:ilvl w:val="0"/>
                <w:numId w:val="0"/>
              </w:numPr>
              <w:spacing w:before="60" w:after="60" w:line="240" w:lineRule="auto"/>
              <w:rPr>
                <w:rFonts w:cs="Arial"/>
                <w:color w:val="000000"/>
                <w:sz w:val="24"/>
                <w:highlight w:val="yellow"/>
              </w:rPr>
            </w:pPr>
          </w:p>
        </w:tc>
        <w:tc>
          <w:tcPr>
            <w:tcW w:w="2138" w:type="dxa"/>
            <w:shd w:val="clear" w:color="auto" w:fill="auto"/>
            <w:vAlign w:val="center"/>
          </w:tcPr>
          <w:p w14:paraId="30A571EE" w14:textId="7F32E1DC"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Washington, USA</w:t>
            </w:r>
          </w:p>
        </w:tc>
        <w:tc>
          <w:tcPr>
            <w:tcW w:w="3184" w:type="dxa"/>
            <w:shd w:val="clear" w:color="auto" w:fill="auto"/>
            <w:vAlign w:val="center"/>
          </w:tcPr>
          <w:p w14:paraId="5610743A" w14:textId="77777777" w:rsidR="0047389E" w:rsidRPr="00CB561A" w:rsidRDefault="0047389E" w:rsidP="0047389E">
            <w:pPr>
              <w:pStyle w:val="ListParagraph"/>
              <w:numPr>
                <w:ilvl w:val="0"/>
                <w:numId w:val="0"/>
              </w:numPr>
              <w:spacing w:before="60" w:after="60" w:line="240" w:lineRule="auto"/>
              <w:rPr>
                <w:rFonts w:cs="Arial"/>
                <w:color w:val="000000"/>
                <w:sz w:val="24"/>
                <w:highlight w:val="yellow"/>
              </w:rPr>
            </w:pPr>
          </w:p>
        </w:tc>
      </w:tr>
      <w:tr w:rsidR="0047389E" w14:paraId="747470A9" w14:textId="77777777" w:rsidTr="419E52A9">
        <w:tc>
          <w:tcPr>
            <w:tcW w:w="2802" w:type="dxa"/>
            <w:shd w:val="clear" w:color="auto" w:fill="auto"/>
            <w:vAlign w:val="center"/>
          </w:tcPr>
          <w:p w14:paraId="3E8A9168" w14:textId="5E0FB62C"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CPOMS</w:t>
            </w:r>
          </w:p>
        </w:tc>
        <w:tc>
          <w:tcPr>
            <w:tcW w:w="3566" w:type="dxa"/>
            <w:shd w:val="clear" w:color="auto" w:fill="auto"/>
            <w:vAlign w:val="center"/>
          </w:tcPr>
          <w:p w14:paraId="64F91C3E" w14:textId="1BCC9C90"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CPOMS collects information from behaviour and attendance records, Special Educational Needs (SEN) records, Education Health Care Plans (EHCP), Safeguarding records and from other sources. CPOMS links into a school’s Management information System drawing pupil data into the application.</w:t>
            </w:r>
          </w:p>
        </w:tc>
        <w:tc>
          <w:tcPr>
            <w:tcW w:w="4230" w:type="dxa"/>
            <w:shd w:val="clear" w:color="auto" w:fill="auto"/>
            <w:vAlign w:val="center"/>
          </w:tcPr>
          <w:p w14:paraId="139F0D58" w14:textId="77777777" w:rsidR="0047389E" w:rsidRPr="00332BD6" w:rsidRDefault="0047389E" w:rsidP="0047389E">
            <w:pPr>
              <w:spacing w:line="240" w:lineRule="auto"/>
              <w:rPr>
                <w:rFonts w:cs="Arial"/>
                <w:sz w:val="24"/>
              </w:rPr>
            </w:pPr>
            <w:r w:rsidRPr="00332BD6">
              <w:rPr>
                <w:rFonts w:cs="Arial"/>
                <w:sz w:val="24"/>
              </w:rPr>
              <w:t xml:space="preserve">Rather than schools/Trust’s using entirely paper-based forms and processes, with records being retained in secure on site cabinets, CPOMS enables Lighthouse Partnership Schools (LSP) to improve their management of child protection and similar incidents and actions, whilst reducing staff time, paperwork and administration. </w:t>
            </w:r>
          </w:p>
          <w:p w14:paraId="43BD7215" w14:textId="77777777" w:rsidR="0047389E" w:rsidRPr="00CB561A" w:rsidRDefault="0047389E" w:rsidP="0047389E">
            <w:pPr>
              <w:pStyle w:val="ListParagraph"/>
              <w:numPr>
                <w:ilvl w:val="0"/>
                <w:numId w:val="0"/>
              </w:numPr>
              <w:spacing w:before="60" w:after="60" w:line="240" w:lineRule="auto"/>
              <w:rPr>
                <w:rFonts w:cs="Arial"/>
                <w:color w:val="000000"/>
                <w:sz w:val="24"/>
                <w:highlight w:val="yellow"/>
              </w:rPr>
            </w:pPr>
          </w:p>
        </w:tc>
        <w:tc>
          <w:tcPr>
            <w:tcW w:w="2138" w:type="dxa"/>
            <w:shd w:val="clear" w:color="auto" w:fill="auto"/>
            <w:vAlign w:val="center"/>
          </w:tcPr>
          <w:p w14:paraId="55CE5742" w14:textId="57CF91F4"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Skipton, United Kingdom</w:t>
            </w:r>
          </w:p>
        </w:tc>
        <w:tc>
          <w:tcPr>
            <w:tcW w:w="3184" w:type="dxa"/>
            <w:shd w:val="clear" w:color="auto" w:fill="auto"/>
            <w:vAlign w:val="center"/>
          </w:tcPr>
          <w:p w14:paraId="67F671B1" w14:textId="511F2531"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NHS/CAHMS, counselling, early help, speech and language therapists, health visitors, social workers, and details of outcomes. CPOMS contains electronic records of the work of the school in dealing with a suspected or actual safeguarding issue and monitor progress and outcomes.</w:t>
            </w:r>
          </w:p>
        </w:tc>
      </w:tr>
      <w:tr w:rsidR="0047389E" w14:paraId="6F0FEB40" w14:textId="77777777" w:rsidTr="419E52A9">
        <w:tc>
          <w:tcPr>
            <w:tcW w:w="2802" w:type="dxa"/>
            <w:shd w:val="clear" w:color="auto" w:fill="auto"/>
            <w:vAlign w:val="center"/>
          </w:tcPr>
          <w:p w14:paraId="3DE0C58F" w14:textId="44852B7A" w:rsidR="0047389E" w:rsidRPr="00CB561A" w:rsidRDefault="00A87149" w:rsidP="0047389E">
            <w:pPr>
              <w:pStyle w:val="ListParagraph"/>
              <w:numPr>
                <w:ilvl w:val="0"/>
                <w:numId w:val="0"/>
              </w:numPr>
              <w:spacing w:before="60" w:after="60" w:line="240" w:lineRule="auto"/>
              <w:rPr>
                <w:rFonts w:cs="Arial"/>
                <w:color w:val="000000"/>
                <w:sz w:val="24"/>
                <w:highlight w:val="yellow"/>
              </w:rPr>
            </w:pPr>
            <w:r w:rsidRPr="00723A94">
              <w:rPr>
                <w:rFonts w:cs="Arial"/>
                <w:color w:val="000000"/>
                <w:sz w:val="24"/>
              </w:rPr>
              <w:t>Neo People</w:t>
            </w:r>
          </w:p>
        </w:tc>
        <w:tc>
          <w:tcPr>
            <w:tcW w:w="3566" w:type="dxa"/>
            <w:shd w:val="clear" w:color="auto" w:fill="auto"/>
            <w:vAlign w:val="center"/>
          </w:tcPr>
          <w:p w14:paraId="7307D44A" w14:textId="3BAE7D71"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Staff personal details required for payroll include; name, salary details (pay, employment start date, grade and number of hours employed) bank account details. Each member of staff has a unique payroll number. </w:t>
            </w:r>
          </w:p>
        </w:tc>
        <w:tc>
          <w:tcPr>
            <w:tcW w:w="4230" w:type="dxa"/>
            <w:shd w:val="clear" w:color="auto" w:fill="auto"/>
            <w:vAlign w:val="center"/>
          </w:tcPr>
          <w:p w14:paraId="0E6816D1" w14:textId="524CAC44" w:rsidR="0047389E" w:rsidRPr="00CB561A" w:rsidRDefault="00A87149" w:rsidP="0047389E">
            <w:pPr>
              <w:pStyle w:val="ListParagraph"/>
              <w:numPr>
                <w:ilvl w:val="0"/>
                <w:numId w:val="0"/>
              </w:numPr>
              <w:spacing w:before="60" w:after="60" w:line="240" w:lineRule="auto"/>
              <w:rPr>
                <w:rFonts w:cs="Arial"/>
                <w:color w:val="000000"/>
                <w:sz w:val="24"/>
                <w:highlight w:val="yellow"/>
              </w:rPr>
            </w:pPr>
            <w:r w:rsidRPr="00723A94">
              <w:rPr>
                <w:rFonts w:cs="Arial"/>
                <w:color w:val="000000"/>
                <w:sz w:val="24"/>
              </w:rPr>
              <w:t>Neo People</w:t>
            </w:r>
            <w:r w:rsidRPr="00332BD6">
              <w:rPr>
                <w:rFonts w:cs="Arial"/>
                <w:color w:val="000000"/>
                <w:sz w:val="24"/>
              </w:rPr>
              <w:t xml:space="preserve"> </w:t>
            </w:r>
            <w:r>
              <w:rPr>
                <w:rFonts w:cs="Arial"/>
                <w:color w:val="000000"/>
                <w:sz w:val="24"/>
              </w:rPr>
              <w:t xml:space="preserve">is </w:t>
            </w:r>
            <w:r w:rsidR="0047389E" w:rsidRPr="00332BD6">
              <w:rPr>
                <w:rFonts w:cs="Arial"/>
                <w:color w:val="000000"/>
                <w:sz w:val="24"/>
              </w:rPr>
              <w:t>used for the payroll operation for staff employed by Lighthouse Schools Partnership</w:t>
            </w:r>
          </w:p>
        </w:tc>
        <w:tc>
          <w:tcPr>
            <w:tcW w:w="2138" w:type="dxa"/>
            <w:shd w:val="clear" w:color="auto" w:fill="auto"/>
            <w:vAlign w:val="center"/>
          </w:tcPr>
          <w:p w14:paraId="4A40142F" w14:textId="2E6D7477" w:rsidR="0047389E" w:rsidRPr="00CB561A" w:rsidRDefault="00A87149" w:rsidP="0047389E">
            <w:pPr>
              <w:pStyle w:val="ListParagraph"/>
              <w:numPr>
                <w:ilvl w:val="0"/>
                <w:numId w:val="0"/>
              </w:numPr>
              <w:spacing w:before="60" w:after="60" w:line="240" w:lineRule="auto"/>
              <w:rPr>
                <w:rFonts w:cs="Arial"/>
                <w:color w:val="000000"/>
                <w:sz w:val="24"/>
                <w:highlight w:val="yellow"/>
              </w:rPr>
            </w:pPr>
            <w:r>
              <w:rPr>
                <w:rFonts w:cs="Arial"/>
                <w:color w:val="000000"/>
                <w:sz w:val="24"/>
              </w:rPr>
              <w:t>Bury</w:t>
            </w:r>
            <w:r w:rsidRPr="00332BD6">
              <w:rPr>
                <w:rFonts w:cs="Arial"/>
                <w:color w:val="000000"/>
                <w:sz w:val="24"/>
              </w:rPr>
              <w:t>, United Kingdom</w:t>
            </w:r>
          </w:p>
        </w:tc>
        <w:tc>
          <w:tcPr>
            <w:tcW w:w="3184" w:type="dxa"/>
            <w:shd w:val="clear" w:color="auto" w:fill="auto"/>
            <w:vAlign w:val="center"/>
          </w:tcPr>
          <w:p w14:paraId="17533B20" w14:textId="597EDEB7" w:rsidR="0047389E" w:rsidRPr="00CB561A" w:rsidRDefault="0047389E" w:rsidP="0047389E">
            <w:pPr>
              <w:pStyle w:val="ListParagraph"/>
              <w:numPr>
                <w:ilvl w:val="0"/>
                <w:numId w:val="0"/>
              </w:numPr>
              <w:spacing w:before="60" w:after="60" w:line="240" w:lineRule="auto"/>
              <w:rPr>
                <w:rFonts w:cs="Arial"/>
                <w:color w:val="000000"/>
                <w:sz w:val="24"/>
                <w:highlight w:val="yellow"/>
              </w:rPr>
            </w:pPr>
            <w:r>
              <w:rPr>
                <w:rFonts w:cs="Arial"/>
                <w:color w:val="000000"/>
                <w:sz w:val="24"/>
              </w:rPr>
              <w:t xml:space="preserve">Other than the HMRC and LGPS Pensions no one other than authorised personnel in each school and </w:t>
            </w:r>
            <w:r w:rsidR="003F0099">
              <w:rPr>
                <w:rFonts w:cs="Arial"/>
                <w:color w:val="000000"/>
                <w:sz w:val="24"/>
              </w:rPr>
              <w:t xml:space="preserve">Neo People </w:t>
            </w:r>
            <w:r>
              <w:rPr>
                <w:rFonts w:cs="Arial"/>
                <w:color w:val="000000"/>
                <w:sz w:val="24"/>
              </w:rPr>
              <w:t>will receive this information.</w:t>
            </w:r>
          </w:p>
        </w:tc>
      </w:tr>
      <w:tr w:rsidR="0092643B" w14:paraId="1D277FF1" w14:textId="77777777" w:rsidTr="419E52A9">
        <w:tc>
          <w:tcPr>
            <w:tcW w:w="2802" w:type="dxa"/>
            <w:shd w:val="clear" w:color="auto" w:fill="auto"/>
            <w:vAlign w:val="center"/>
          </w:tcPr>
          <w:p w14:paraId="27030F64" w14:textId="7BC0798A" w:rsidR="0092643B" w:rsidRPr="00CB561A" w:rsidRDefault="0092643B" w:rsidP="0092643B">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SIMS</w:t>
            </w:r>
          </w:p>
        </w:tc>
        <w:tc>
          <w:tcPr>
            <w:tcW w:w="3566" w:type="dxa"/>
            <w:shd w:val="clear" w:color="auto" w:fill="auto"/>
            <w:vAlign w:val="center"/>
          </w:tcPr>
          <w:p w14:paraId="3B723FA7" w14:textId="5224673B" w:rsidR="0092643B" w:rsidRPr="00CB561A" w:rsidRDefault="32D938EA" w:rsidP="419E52A9">
            <w:pPr>
              <w:pStyle w:val="ListParagraph"/>
              <w:numPr>
                <w:ilvl w:val="0"/>
                <w:numId w:val="0"/>
              </w:numPr>
              <w:spacing w:before="60" w:after="60" w:line="240" w:lineRule="auto"/>
              <w:rPr>
                <w:rFonts w:cs="Arial"/>
                <w:color w:val="000000"/>
                <w:sz w:val="24"/>
                <w:highlight w:val="yellow"/>
              </w:rPr>
            </w:pPr>
            <w:r w:rsidRPr="419E52A9">
              <w:rPr>
                <w:rFonts w:cs="Arial"/>
                <w:color w:val="000000" w:themeColor="text1"/>
                <w:sz w:val="24"/>
              </w:rPr>
              <w:t>Includes personal information of staff and pupils and their points of contact / next of kin details (e.g. parents/carers, etc). This personal information includes; attendance, attainment / performance, names, date of birth, address, contacts/next of kin (names, telephone numbers, addresses) medical, dietary needs and for staff only</w:t>
            </w:r>
            <w:r w:rsidR="1F6B4F1E" w:rsidRPr="419E52A9">
              <w:rPr>
                <w:rFonts w:cs="Arial"/>
                <w:color w:val="000000" w:themeColor="text1"/>
                <w:sz w:val="24"/>
              </w:rPr>
              <w:t xml:space="preserve"> </w:t>
            </w:r>
            <w:r w:rsidRPr="419E52A9">
              <w:rPr>
                <w:rFonts w:cs="Arial"/>
                <w:color w:val="000000" w:themeColor="text1"/>
                <w:sz w:val="24"/>
              </w:rPr>
              <w:t xml:space="preserve"> training records, contract information (role, salary, etc)</w:t>
            </w:r>
          </w:p>
        </w:tc>
        <w:tc>
          <w:tcPr>
            <w:tcW w:w="4230" w:type="dxa"/>
            <w:shd w:val="clear" w:color="auto" w:fill="auto"/>
            <w:vAlign w:val="center"/>
          </w:tcPr>
          <w:p w14:paraId="2900B8B8" w14:textId="022A9A25" w:rsidR="0092643B" w:rsidRPr="00CB561A" w:rsidRDefault="0092643B" w:rsidP="0092643B">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To hold and report on data to ensure progress against strategic goals for school performance as well as day to day operations – for example, contacting a parent of as pupil, recording the reasons for staff absence, etc. </w:t>
            </w:r>
          </w:p>
        </w:tc>
        <w:tc>
          <w:tcPr>
            <w:tcW w:w="2138" w:type="dxa"/>
            <w:shd w:val="clear" w:color="auto" w:fill="auto"/>
            <w:vAlign w:val="center"/>
          </w:tcPr>
          <w:p w14:paraId="1BBB3686" w14:textId="37683E2E" w:rsidR="0092643B" w:rsidRPr="00CB561A" w:rsidRDefault="0092643B" w:rsidP="0092643B">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London, United Kingdom</w:t>
            </w:r>
          </w:p>
        </w:tc>
        <w:tc>
          <w:tcPr>
            <w:tcW w:w="3184" w:type="dxa"/>
            <w:shd w:val="clear" w:color="auto" w:fill="auto"/>
            <w:vAlign w:val="center"/>
          </w:tcPr>
          <w:p w14:paraId="782777AF" w14:textId="35264228" w:rsidR="0092643B" w:rsidRPr="00CB561A" w:rsidRDefault="0092643B" w:rsidP="0092643B">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There are a number of reasons as to why information may be shared, such as; with outside agencies to assist with a safeguarding concern (e.g. police, social services, north somerset safeguarding team, etc) or to assist police investigations. Parents/carers may receive data regarding their child’s attainment and attendance. On site caterers would be provided with dietary requirements. Other schools would receive this information via an electronic transfer if a child changes the school they attend.</w:t>
            </w:r>
          </w:p>
        </w:tc>
      </w:tr>
      <w:tr w:rsidR="002C4771" w14:paraId="7605F6B1" w14:textId="77777777" w:rsidTr="419E52A9">
        <w:tc>
          <w:tcPr>
            <w:tcW w:w="2802" w:type="dxa"/>
            <w:shd w:val="clear" w:color="auto" w:fill="auto"/>
            <w:vAlign w:val="center"/>
          </w:tcPr>
          <w:p w14:paraId="0F6414B3" w14:textId="0DEE0CEC" w:rsidR="002C4771" w:rsidRPr="00CB561A" w:rsidRDefault="00A87149" w:rsidP="002C4771">
            <w:pPr>
              <w:pStyle w:val="ListParagraph"/>
              <w:numPr>
                <w:ilvl w:val="0"/>
                <w:numId w:val="0"/>
              </w:numPr>
              <w:spacing w:before="60" w:after="60" w:line="240" w:lineRule="auto"/>
              <w:rPr>
                <w:rFonts w:cs="Arial"/>
                <w:color w:val="000000"/>
                <w:sz w:val="24"/>
                <w:highlight w:val="yellow"/>
              </w:rPr>
            </w:pPr>
            <w:r>
              <w:rPr>
                <w:rFonts w:cs="Arial"/>
                <w:color w:val="000000"/>
                <w:sz w:val="24"/>
              </w:rPr>
              <w:t>IMP</w:t>
            </w:r>
          </w:p>
        </w:tc>
        <w:tc>
          <w:tcPr>
            <w:tcW w:w="3566" w:type="dxa"/>
            <w:shd w:val="clear" w:color="auto" w:fill="auto"/>
            <w:vAlign w:val="center"/>
          </w:tcPr>
          <w:p w14:paraId="485924F3"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77B500A6" w14:textId="77777777" w:rsidR="002C4771" w:rsidRPr="00332BD6" w:rsidRDefault="002C4771" w:rsidP="002C4771">
            <w:pPr>
              <w:pStyle w:val="ListParagraph"/>
              <w:numPr>
                <w:ilvl w:val="0"/>
                <w:numId w:val="0"/>
              </w:numPr>
              <w:spacing w:before="60" w:after="60" w:line="240" w:lineRule="auto"/>
              <w:rPr>
                <w:rFonts w:cs="Arial"/>
                <w:color w:val="000000"/>
                <w:sz w:val="24"/>
              </w:rPr>
            </w:pPr>
            <w:r w:rsidRPr="00332BD6">
              <w:rPr>
                <w:rFonts w:cs="Arial"/>
                <w:color w:val="000000"/>
                <w:sz w:val="24"/>
              </w:rPr>
              <w:t>Includes personal information of staff including names, genders and salaries.</w:t>
            </w:r>
          </w:p>
          <w:p w14:paraId="75E6DDBB"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34D551D6"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76B13ECE"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08C34A4B"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0D7AC9D5" w14:textId="77777777" w:rsidR="002C4771" w:rsidRPr="00CB561A" w:rsidRDefault="002C4771" w:rsidP="002C4771">
            <w:pPr>
              <w:pStyle w:val="ListParagraph"/>
              <w:numPr>
                <w:ilvl w:val="0"/>
                <w:numId w:val="0"/>
              </w:numPr>
              <w:spacing w:before="60" w:after="60" w:line="240" w:lineRule="auto"/>
              <w:rPr>
                <w:rFonts w:cs="Arial"/>
                <w:color w:val="000000"/>
                <w:sz w:val="24"/>
                <w:highlight w:val="yellow"/>
              </w:rPr>
            </w:pPr>
          </w:p>
        </w:tc>
        <w:tc>
          <w:tcPr>
            <w:tcW w:w="4230" w:type="dxa"/>
            <w:shd w:val="clear" w:color="auto" w:fill="auto"/>
            <w:vAlign w:val="center"/>
          </w:tcPr>
          <w:p w14:paraId="3A9DA9B3" w14:textId="4705D0A0"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Budgeting and Forecasting software used by the central team and individual schools to monitor income and expenditure including payroll and prepare future forecasts.</w:t>
            </w:r>
          </w:p>
        </w:tc>
        <w:tc>
          <w:tcPr>
            <w:tcW w:w="2138" w:type="dxa"/>
            <w:shd w:val="clear" w:color="auto" w:fill="auto"/>
            <w:vAlign w:val="center"/>
          </w:tcPr>
          <w:p w14:paraId="4D841024" w14:textId="52D68BEE" w:rsidR="002C4771" w:rsidRPr="00A87149" w:rsidRDefault="00A87149" w:rsidP="002C4771">
            <w:pPr>
              <w:pStyle w:val="ListParagraph"/>
              <w:numPr>
                <w:ilvl w:val="0"/>
                <w:numId w:val="0"/>
              </w:numPr>
              <w:spacing w:before="60" w:after="60" w:line="240" w:lineRule="auto"/>
              <w:rPr>
                <w:rFonts w:cs="Arial"/>
                <w:color w:val="000000"/>
                <w:sz w:val="24"/>
              </w:rPr>
            </w:pPr>
            <w:r w:rsidRPr="00A87149">
              <w:rPr>
                <w:rFonts w:cs="Arial"/>
                <w:color w:val="000000"/>
                <w:sz w:val="24"/>
              </w:rPr>
              <w:t>United Kingdom</w:t>
            </w:r>
          </w:p>
        </w:tc>
        <w:tc>
          <w:tcPr>
            <w:tcW w:w="3184" w:type="dxa"/>
            <w:shd w:val="clear" w:color="auto" w:fill="auto"/>
            <w:vAlign w:val="center"/>
          </w:tcPr>
          <w:p w14:paraId="5E6C264B" w14:textId="02DEACC3"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The reports generated do not contain the individual staff members confidential data. The reports are distributed to school governors and trustees to enable strategic planning. </w:t>
            </w:r>
            <w:r w:rsidR="003A3FC7">
              <w:rPr>
                <w:rFonts w:cs="Arial"/>
                <w:color w:val="000000"/>
                <w:sz w:val="24"/>
              </w:rPr>
              <w:t>IMP</w:t>
            </w:r>
            <w:r w:rsidRPr="00332BD6">
              <w:rPr>
                <w:rFonts w:cs="Arial"/>
                <w:color w:val="000000"/>
                <w:sz w:val="24"/>
              </w:rPr>
              <w:t xml:space="preserve"> staff have access to the data to enable them to provide the necessary support when required.</w:t>
            </w:r>
          </w:p>
        </w:tc>
      </w:tr>
      <w:tr w:rsidR="002C4771" w14:paraId="0BA38310" w14:textId="77777777" w:rsidTr="419E52A9">
        <w:tc>
          <w:tcPr>
            <w:tcW w:w="2802" w:type="dxa"/>
            <w:shd w:val="clear" w:color="auto" w:fill="auto"/>
            <w:vAlign w:val="center"/>
          </w:tcPr>
          <w:p w14:paraId="5DD5D045" w14:textId="440D1B89"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PSF</w:t>
            </w:r>
          </w:p>
        </w:tc>
        <w:tc>
          <w:tcPr>
            <w:tcW w:w="3566" w:type="dxa"/>
            <w:shd w:val="clear" w:color="auto" w:fill="auto"/>
            <w:vAlign w:val="center"/>
          </w:tcPr>
          <w:p w14:paraId="45E63867"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2C0E94E5" w14:textId="77777777" w:rsidR="002C4771" w:rsidRPr="00332BD6" w:rsidRDefault="002C4771" w:rsidP="002C4771">
            <w:pPr>
              <w:pStyle w:val="ListParagraph"/>
              <w:numPr>
                <w:ilvl w:val="0"/>
                <w:numId w:val="0"/>
              </w:numPr>
              <w:spacing w:before="60" w:after="60" w:line="240" w:lineRule="auto"/>
              <w:rPr>
                <w:rFonts w:cs="Arial"/>
                <w:color w:val="000000"/>
                <w:sz w:val="24"/>
              </w:rPr>
            </w:pPr>
            <w:r w:rsidRPr="00332BD6">
              <w:rPr>
                <w:rFonts w:cs="Arial"/>
                <w:color w:val="000000"/>
                <w:sz w:val="24"/>
              </w:rPr>
              <w:t xml:space="preserve">Includes personal information of any staff members that have claimed staff expenses and of individuals that a school or LSP has paid for services. This information includes their names, phone number, email address, home address and bank details. </w:t>
            </w:r>
          </w:p>
          <w:p w14:paraId="4672E7FD"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413AA3BC"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01A84070"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2EBCB3B3"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6EA3DD87" w14:textId="77777777" w:rsidR="002C4771" w:rsidRPr="00CB561A" w:rsidRDefault="002C4771" w:rsidP="002C4771">
            <w:pPr>
              <w:pStyle w:val="ListParagraph"/>
              <w:numPr>
                <w:ilvl w:val="0"/>
                <w:numId w:val="0"/>
              </w:numPr>
              <w:spacing w:before="60" w:after="60" w:line="240" w:lineRule="auto"/>
              <w:rPr>
                <w:rFonts w:cs="Arial"/>
                <w:color w:val="000000"/>
                <w:sz w:val="24"/>
                <w:highlight w:val="yellow"/>
              </w:rPr>
            </w:pPr>
          </w:p>
        </w:tc>
        <w:tc>
          <w:tcPr>
            <w:tcW w:w="4230" w:type="dxa"/>
            <w:shd w:val="clear" w:color="auto" w:fill="auto"/>
            <w:vAlign w:val="center"/>
          </w:tcPr>
          <w:p w14:paraId="1F76648E" w14:textId="1846978C"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Accounting software used to record financial transactions relating to the operation of our schools and used to hold information on our suppliers as well as the staff to which we have repaid expenses inline with financial accounting and reporting regulations.</w:t>
            </w:r>
          </w:p>
        </w:tc>
        <w:tc>
          <w:tcPr>
            <w:tcW w:w="2138" w:type="dxa"/>
            <w:shd w:val="clear" w:color="auto" w:fill="auto"/>
            <w:vAlign w:val="center"/>
          </w:tcPr>
          <w:p w14:paraId="1BFC4D44" w14:textId="673099B4"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London, England</w:t>
            </w:r>
          </w:p>
        </w:tc>
        <w:tc>
          <w:tcPr>
            <w:tcW w:w="3184" w:type="dxa"/>
            <w:shd w:val="clear" w:color="auto" w:fill="auto"/>
            <w:vAlign w:val="center"/>
          </w:tcPr>
          <w:p w14:paraId="392CED97" w14:textId="4E858DA8"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The reports generated do not contain the individual staff members confidential data. The reports are distributed to school governors and trustees to enable strategic planning. PS Financials staff have access to the data to enable them to provide the necessary support when required.</w:t>
            </w:r>
          </w:p>
        </w:tc>
      </w:tr>
      <w:tr w:rsidR="002C4771" w14:paraId="0E487258" w14:textId="77777777" w:rsidTr="419E52A9">
        <w:tc>
          <w:tcPr>
            <w:tcW w:w="2802" w:type="dxa"/>
            <w:shd w:val="clear" w:color="auto" w:fill="auto"/>
            <w:vAlign w:val="center"/>
          </w:tcPr>
          <w:p w14:paraId="1AE7C20D" w14:textId="7498408B"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ParentPay</w:t>
            </w:r>
          </w:p>
        </w:tc>
        <w:tc>
          <w:tcPr>
            <w:tcW w:w="3566" w:type="dxa"/>
            <w:shd w:val="clear" w:color="auto" w:fill="auto"/>
            <w:vAlign w:val="center"/>
          </w:tcPr>
          <w:p w14:paraId="0FF0FE86"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2B610F0E"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458B64A7"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0FA128F9"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34AD84D1" w14:textId="77777777" w:rsidR="002C4771" w:rsidRPr="00332BD6" w:rsidRDefault="002C4771" w:rsidP="002C4771">
            <w:pPr>
              <w:pStyle w:val="ListParagraph"/>
              <w:numPr>
                <w:ilvl w:val="0"/>
                <w:numId w:val="0"/>
              </w:numPr>
              <w:spacing w:before="60" w:after="60" w:line="240" w:lineRule="auto"/>
              <w:rPr>
                <w:rFonts w:cs="Arial"/>
                <w:color w:val="000000"/>
                <w:sz w:val="24"/>
              </w:rPr>
            </w:pPr>
            <w:r w:rsidRPr="00332BD6">
              <w:rPr>
                <w:rFonts w:cs="Arial"/>
                <w:color w:val="000000"/>
                <w:sz w:val="24"/>
              </w:rPr>
              <w:t>Personal information of pupils and parents/carers including names, email addresses, phone numbers, addresses and bank details.</w:t>
            </w:r>
          </w:p>
          <w:p w14:paraId="7FCD0DC7"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789692E9"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438EEC28"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480C19E7" w14:textId="77777777" w:rsidR="002C4771" w:rsidRPr="00CB561A" w:rsidRDefault="002C4771" w:rsidP="002C4771">
            <w:pPr>
              <w:pStyle w:val="ListParagraph"/>
              <w:numPr>
                <w:ilvl w:val="0"/>
                <w:numId w:val="0"/>
              </w:numPr>
              <w:spacing w:before="60" w:after="60" w:line="240" w:lineRule="auto"/>
              <w:rPr>
                <w:rFonts w:cs="Arial"/>
                <w:color w:val="000000"/>
                <w:sz w:val="24"/>
                <w:highlight w:val="yellow"/>
              </w:rPr>
            </w:pPr>
          </w:p>
        </w:tc>
        <w:tc>
          <w:tcPr>
            <w:tcW w:w="4230" w:type="dxa"/>
            <w:shd w:val="clear" w:color="auto" w:fill="auto"/>
            <w:vAlign w:val="center"/>
          </w:tcPr>
          <w:p w14:paraId="134AA111" w14:textId="5D068994"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Data is required to allow for cashless income collection, allowing parents/carers to pay for school meals, clubs, trips and uniform remotely.</w:t>
            </w:r>
          </w:p>
        </w:tc>
        <w:tc>
          <w:tcPr>
            <w:tcW w:w="2138" w:type="dxa"/>
            <w:shd w:val="clear" w:color="auto" w:fill="auto"/>
            <w:vAlign w:val="center"/>
          </w:tcPr>
          <w:p w14:paraId="3111BD1A" w14:textId="5ED8E4CE"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London, England</w:t>
            </w:r>
          </w:p>
        </w:tc>
        <w:tc>
          <w:tcPr>
            <w:tcW w:w="3184" w:type="dxa"/>
            <w:shd w:val="clear" w:color="auto" w:fill="auto"/>
            <w:vAlign w:val="center"/>
          </w:tcPr>
          <w:p w14:paraId="10906391" w14:textId="77777777" w:rsidR="002C4771" w:rsidRPr="00CB561A" w:rsidRDefault="002C4771" w:rsidP="002C4771">
            <w:pPr>
              <w:pStyle w:val="ListParagraph"/>
              <w:numPr>
                <w:ilvl w:val="0"/>
                <w:numId w:val="0"/>
              </w:numPr>
              <w:spacing w:before="60" w:after="60" w:line="240" w:lineRule="auto"/>
              <w:rPr>
                <w:rFonts w:cs="Arial"/>
                <w:color w:val="000000"/>
                <w:sz w:val="24"/>
                <w:highlight w:val="yellow"/>
              </w:rPr>
            </w:pPr>
          </w:p>
        </w:tc>
      </w:tr>
      <w:tr w:rsidR="002C4771" w14:paraId="229BB43E" w14:textId="77777777" w:rsidTr="419E52A9">
        <w:tc>
          <w:tcPr>
            <w:tcW w:w="2802" w:type="dxa"/>
            <w:shd w:val="clear" w:color="auto" w:fill="auto"/>
            <w:vAlign w:val="center"/>
          </w:tcPr>
          <w:p w14:paraId="0C574415" w14:textId="41CE9E35"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Reward Gateway</w:t>
            </w:r>
          </w:p>
        </w:tc>
        <w:tc>
          <w:tcPr>
            <w:tcW w:w="3566" w:type="dxa"/>
            <w:shd w:val="clear" w:color="auto" w:fill="auto"/>
            <w:vAlign w:val="center"/>
          </w:tcPr>
          <w:p w14:paraId="0ADB9041" w14:textId="2E983C42"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Staff personal details include, name, address, email, contact telephone numbers and bank details.</w:t>
            </w:r>
          </w:p>
        </w:tc>
        <w:tc>
          <w:tcPr>
            <w:tcW w:w="4230" w:type="dxa"/>
            <w:shd w:val="clear" w:color="auto" w:fill="auto"/>
            <w:vAlign w:val="center"/>
          </w:tcPr>
          <w:p w14:paraId="2439D10D" w14:textId="214C8420"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An employee engagement platform that includes an area where staff can shop for discounts, usually by following a link to the chosen retailer, with the ordering process being done online through that retailer, or via the reward gateway platform itself - hence the reason for staff address and bank account details being held</w:t>
            </w:r>
          </w:p>
        </w:tc>
        <w:tc>
          <w:tcPr>
            <w:tcW w:w="2138" w:type="dxa"/>
            <w:shd w:val="clear" w:color="auto" w:fill="auto"/>
            <w:vAlign w:val="center"/>
          </w:tcPr>
          <w:p w14:paraId="5915A57B" w14:textId="0F75726E"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Boston, USA</w:t>
            </w:r>
          </w:p>
        </w:tc>
        <w:tc>
          <w:tcPr>
            <w:tcW w:w="3184" w:type="dxa"/>
            <w:shd w:val="clear" w:color="auto" w:fill="auto"/>
            <w:vAlign w:val="center"/>
          </w:tcPr>
          <w:p w14:paraId="2E7A3DA5" w14:textId="27B39F48"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Information shared between Reward Gateway and the chosen retailer when purchases are made on the Reward Gateway platform. </w:t>
            </w:r>
          </w:p>
        </w:tc>
      </w:tr>
      <w:tr w:rsidR="00AD7675" w14:paraId="6B98BE16" w14:textId="77777777" w:rsidTr="419E52A9">
        <w:tc>
          <w:tcPr>
            <w:tcW w:w="2802" w:type="dxa"/>
            <w:shd w:val="clear" w:color="auto" w:fill="auto"/>
            <w:vAlign w:val="center"/>
          </w:tcPr>
          <w:p w14:paraId="3B15662B" w14:textId="5D080611" w:rsidR="00AD7675" w:rsidRPr="00CB561A" w:rsidRDefault="00345EA9" w:rsidP="00AD7675">
            <w:pPr>
              <w:pStyle w:val="ListParagraph"/>
              <w:numPr>
                <w:ilvl w:val="0"/>
                <w:numId w:val="0"/>
              </w:numPr>
              <w:spacing w:before="60" w:after="60" w:line="240" w:lineRule="auto"/>
              <w:rPr>
                <w:rFonts w:cs="Arial"/>
                <w:color w:val="000000"/>
                <w:sz w:val="24"/>
                <w:highlight w:val="yellow"/>
              </w:rPr>
            </w:pPr>
            <w:r>
              <w:rPr>
                <w:rFonts w:cs="Arial"/>
                <w:color w:val="000000"/>
                <w:sz w:val="24"/>
              </w:rPr>
              <w:t>School Mutual/School Wellbeing</w:t>
            </w:r>
          </w:p>
        </w:tc>
        <w:tc>
          <w:tcPr>
            <w:tcW w:w="3566" w:type="dxa"/>
            <w:shd w:val="clear" w:color="auto" w:fill="auto"/>
            <w:vAlign w:val="center"/>
          </w:tcPr>
          <w:p w14:paraId="303E6639" w14:textId="77777777" w:rsidR="00AD7675" w:rsidRPr="00332BD6" w:rsidRDefault="00AD7675" w:rsidP="00AD7675">
            <w:pPr>
              <w:pStyle w:val="ListParagraph"/>
              <w:numPr>
                <w:ilvl w:val="0"/>
                <w:numId w:val="0"/>
              </w:numPr>
              <w:spacing w:before="60" w:after="60" w:line="240" w:lineRule="auto"/>
              <w:rPr>
                <w:rFonts w:cs="Arial"/>
                <w:color w:val="000000"/>
                <w:sz w:val="24"/>
              </w:rPr>
            </w:pPr>
            <w:r w:rsidRPr="00332BD6">
              <w:rPr>
                <w:rFonts w:cs="Arial"/>
                <w:color w:val="000000"/>
                <w:sz w:val="24"/>
              </w:rPr>
              <w:t>Personal information obtained for Occupational Health Assessments include; name, date of birth, address, telephone numbers, email, medical and absence information.</w:t>
            </w:r>
          </w:p>
          <w:p w14:paraId="64E45FF6" w14:textId="77777777" w:rsidR="00AD7675" w:rsidRPr="00332BD6" w:rsidRDefault="00AD7675" w:rsidP="00AD7675">
            <w:pPr>
              <w:pStyle w:val="ListParagraph"/>
              <w:numPr>
                <w:ilvl w:val="0"/>
                <w:numId w:val="0"/>
              </w:numPr>
              <w:spacing w:before="60" w:after="60" w:line="240" w:lineRule="auto"/>
              <w:rPr>
                <w:rFonts w:cs="Arial"/>
                <w:color w:val="000000"/>
                <w:sz w:val="24"/>
              </w:rPr>
            </w:pPr>
          </w:p>
          <w:p w14:paraId="3EFD6094" w14:textId="2842569B"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 </w:t>
            </w:r>
          </w:p>
        </w:tc>
        <w:tc>
          <w:tcPr>
            <w:tcW w:w="4230" w:type="dxa"/>
            <w:shd w:val="clear" w:color="auto" w:fill="auto"/>
            <w:vAlign w:val="center"/>
          </w:tcPr>
          <w:p w14:paraId="140143EA" w14:textId="77777777" w:rsidR="00AD7675" w:rsidRPr="00332BD6" w:rsidRDefault="00AD7675" w:rsidP="00AD7675">
            <w:pPr>
              <w:pStyle w:val="ListParagraph"/>
              <w:numPr>
                <w:ilvl w:val="0"/>
                <w:numId w:val="0"/>
              </w:numPr>
              <w:spacing w:before="60" w:after="60" w:line="240" w:lineRule="auto"/>
              <w:rPr>
                <w:rFonts w:cs="Arial"/>
                <w:color w:val="333333"/>
                <w:sz w:val="24"/>
                <w:shd w:val="clear" w:color="auto" w:fill="FFFFFF"/>
              </w:rPr>
            </w:pPr>
            <w:r w:rsidRPr="00332BD6">
              <w:rPr>
                <w:rFonts w:cs="Arial"/>
                <w:color w:val="333333"/>
                <w:sz w:val="24"/>
                <w:shd w:val="clear" w:color="auto" w:fill="FFFFFF"/>
              </w:rPr>
              <w:t>Referrals can be made by a line manager via HR for Occupational Health assessments in order to obtain an opinion regarding a members of staffs fitness to work and in what capacity.</w:t>
            </w:r>
          </w:p>
          <w:p w14:paraId="0F97260D" w14:textId="77777777" w:rsidR="00AD7675" w:rsidRPr="00332BD6" w:rsidRDefault="00AD7675" w:rsidP="00AD7675">
            <w:pPr>
              <w:pStyle w:val="ListParagraph"/>
              <w:numPr>
                <w:ilvl w:val="0"/>
                <w:numId w:val="0"/>
              </w:numPr>
              <w:spacing w:before="60" w:after="60" w:line="240" w:lineRule="auto"/>
              <w:rPr>
                <w:rFonts w:cs="Arial"/>
                <w:color w:val="333333"/>
                <w:sz w:val="24"/>
                <w:shd w:val="clear" w:color="auto" w:fill="FFFFFF"/>
              </w:rPr>
            </w:pPr>
          </w:p>
          <w:p w14:paraId="196EE941" w14:textId="349B837C"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333333"/>
                <w:sz w:val="24"/>
                <w:shd w:val="clear" w:color="auto" w:fill="FFFFFF"/>
              </w:rPr>
              <w:t>Thy also offer an Employee Assistance Programmes (EAP) which are employee benefit programmes offered by many employers. EAP are intended to help employees deal with personal problems that might adversely impact their work performance, health and wellbeing. EAP generally include assessment, short-term counselling and referral services for employees and their immediate family - wherever they are in the world.</w:t>
            </w:r>
          </w:p>
        </w:tc>
        <w:tc>
          <w:tcPr>
            <w:tcW w:w="2138" w:type="dxa"/>
            <w:shd w:val="clear" w:color="auto" w:fill="auto"/>
            <w:vAlign w:val="center"/>
          </w:tcPr>
          <w:p w14:paraId="4EF73422" w14:textId="282D1586" w:rsidR="00AD7675" w:rsidRPr="00CB561A" w:rsidRDefault="00345EA9" w:rsidP="00AD7675">
            <w:pPr>
              <w:pStyle w:val="ListParagraph"/>
              <w:numPr>
                <w:ilvl w:val="0"/>
                <w:numId w:val="0"/>
              </w:numPr>
              <w:spacing w:before="60" w:after="60" w:line="240" w:lineRule="auto"/>
              <w:rPr>
                <w:rFonts w:cs="Arial"/>
                <w:color w:val="000000"/>
                <w:sz w:val="24"/>
                <w:highlight w:val="yellow"/>
              </w:rPr>
            </w:pPr>
            <w:r>
              <w:rPr>
                <w:rFonts w:cs="Arial"/>
                <w:color w:val="000000"/>
                <w:sz w:val="24"/>
              </w:rPr>
              <w:t>South Normanton/Peterborough</w:t>
            </w:r>
            <w:r w:rsidR="00AD7675" w:rsidRPr="00332BD6">
              <w:rPr>
                <w:rFonts w:cs="Arial"/>
                <w:color w:val="000000"/>
                <w:sz w:val="24"/>
              </w:rPr>
              <w:t>, United Kingdom</w:t>
            </w:r>
          </w:p>
        </w:tc>
        <w:tc>
          <w:tcPr>
            <w:tcW w:w="3184" w:type="dxa"/>
            <w:shd w:val="clear" w:color="auto" w:fill="auto"/>
            <w:vAlign w:val="center"/>
          </w:tcPr>
          <w:p w14:paraId="79D5D19C" w14:textId="77777777" w:rsidR="00AD7675" w:rsidRPr="00332BD6" w:rsidRDefault="00AD7675" w:rsidP="00AD7675">
            <w:pPr>
              <w:pStyle w:val="ListParagraph"/>
              <w:numPr>
                <w:ilvl w:val="0"/>
                <w:numId w:val="0"/>
              </w:numPr>
              <w:spacing w:before="60" w:after="60" w:line="240" w:lineRule="auto"/>
              <w:rPr>
                <w:rFonts w:cs="Arial"/>
                <w:color w:val="000000"/>
                <w:sz w:val="24"/>
              </w:rPr>
            </w:pPr>
            <w:r w:rsidRPr="00332BD6">
              <w:rPr>
                <w:rFonts w:cs="Arial"/>
                <w:color w:val="000000"/>
                <w:sz w:val="24"/>
              </w:rPr>
              <w:t xml:space="preserve">Information maybe shared with other medical professionals, including counsellors and referral services. </w:t>
            </w:r>
          </w:p>
          <w:p w14:paraId="1AD741F7" w14:textId="77777777" w:rsidR="00AD7675" w:rsidRPr="00332BD6" w:rsidRDefault="00AD7675" w:rsidP="00AD7675">
            <w:pPr>
              <w:pStyle w:val="ListParagraph"/>
              <w:numPr>
                <w:ilvl w:val="0"/>
                <w:numId w:val="0"/>
              </w:numPr>
              <w:spacing w:before="60" w:after="60" w:line="240" w:lineRule="auto"/>
              <w:rPr>
                <w:rFonts w:cs="Arial"/>
                <w:color w:val="000000"/>
                <w:sz w:val="24"/>
              </w:rPr>
            </w:pPr>
          </w:p>
          <w:p w14:paraId="7C97EE2A"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r>
      <w:tr w:rsidR="00AD7675" w14:paraId="4A036300" w14:textId="77777777" w:rsidTr="419E52A9">
        <w:tc>
          <w:tcPr>
            <w:tcW w:w="2802" w:type="dxa"/>
            <w:shd w:val="clear" w:color="auto" w:fill="auto"/>
            <w:vAlign w:val="center"/>
          </w:tcPr>
          <w:p w14:paraId="5DC14382" w14:textId="4F0A509C"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Fisher Family Trust </w:t>
            </w:r>
          </w:p>
        </w:tc>
        <w:tc>
          <w:tcPr>
            <w:tcW w:w="3566" w:type="dxa"/>
            <w:shd w:val="clear" w:color="auto" w:fill="auto"/>
            <w:vAlign w:val="center"/>
          </w:tcPr>
          <w:p w14:paraId="5A47B342" w14:textId="59C34D22"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Pupils names, date of births, attendance and attainment information </w:t>
            </w:r>
          </w:p>
        </w:tc>
        <w:tc>
          <w:tcPr>
            <w:tcW w:w="4230" w:type="dxa"/>
            <w:shd w:val="clear" w:color="auto" w:fill="auto"/>
            <w:vAlign w:val="center"/>
          </w:tcPr>
          <w:p w14:paraId="0BB4CD70" w14:textId="3472F0BC"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To hold, track and analysis pupil attendance and attainment data to identify key in-school issues as well as pupil and subject groups, and predictive future analysis so that the best outcome for pupils can be achieved.</w:t>
            </w:r>
          </w:p>
        </w:tc>
        <w:tc>
          <w:tcPr>
            <w:tcW w:w="2138" w:type="dxa"/>
            <w:shd w:val="clear" w:color="auto" w:fill="auto"/>
            <w:vAlign w:val="center"/>
          </w:tcPr>
          <w:p w14:paraId="388A3EE7" w14:textId="77777777" w:rsidR="00AD7675" w:rsidRPr="00332BD6" w:rsidRDefault="00AD7675" w:rsidP="00AD7675">
            <w:pPr>
              <w:pStyle w:val="ListParagraph"/>
              <w:numPr>
                <w:ilvl w:val="0"/>
                <w:numId w:val="0"/>
              </w:numPr>
              <w:spacing w:before="60" w:after="60" w:line="240" w:lineRule="auto"/>
              <w:rPr>
                <w:rFonts w:cs="Arial"/>
                <w:color w:val="000000"/>
                <w:sz w:val="24"/>
              </w:rPr>
            </w:pPr>
          </w:p>
          <w:p w14:paraId="3239E8BA" w14:textId="2A9BFF42"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London, United Kingdom</w:t>
            </w:r>
          </w:p>
        </w:tc>
        <w:tc>
          <w:tcPr>
            <w:tcW w:w="3184" w:type="dxa"/>
            <w:shd w:val="clear" w:color="auto" w:fill="auto"/>
            <w:vAlign w:val="center"/>
          </w:tcPr>
          <w:p w14:paraId="0B48F68B" w14:textId="77777777" w:rsidR="00622062" w:rsidRPr="0024740C" w:rsidRDefault="00622062" w:rsidP="00622062">
            <w:pPr>
              <w:pStyle w:val="ListParagraph"/>
              <w:numPr>
                <w:ilvl w:val="0"/>
                <w:numId w:val="0"/>
              </w:numPr>
              <w:spacing w:before="60" w:after="60" w:line="240" w:lineRule="auto"/>
              <w:rPr>
                <w:rFonts w:cs="Arial"/>
                <w:color w:val="000000"/>
                <w:sz w:val="24"/>
              </w:rPr>
            </w:pPr>
            <w:r w:rsidRPr="0024740C">
              <w:rPr>
                <w:rFonts w:cs="Arial"/>
                <w:color w:val="000000"/>
                <w:sz w:val="24"/>
              </w:rPr>
              <w:t>The pupil’s family, as evidence of academic progress.</w:t>
            </w:r>
          </w:p>
          <w:p w14:paraId="72A1F365" w14:textId="0926EA3F" w:rsidR="00AD7675" w:rsidRPr="00CB561A" w:rsidRDefault="00622062" w:rsidP="00622062">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The local authority if any expressed opinions were to be considered a safeguarding concern.</w:t>
            </w:r>
          </w:p>
        </w:tc>
      </w:tr>
      <w:tr w:rsidR="00AD7675" w14:paraId="3FB544B6" w14:textId="77777777" w:rsidTr="419E52A9">
        <w:tc>
          <w:tcPr>
            <w:tcW w:w="2802" w:type="dxa"/>
            <w:shd w:val="clear" w:color="auto" w:fill="auto"/>
            <w:vAlign w:val="center"/>
          </w:tcPr>
          <w:p w14:paraId="7EF9D3D5" w14:textId="2FE54A02"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Insight</w:t>
            </w:r>
          </w:p>
        </w:tc>
        <w:tc>
          <w:tcPr>
            <w:tcW w:w="3566" w:type="dxa"/>
            <w:shd w:val="clear" w:color="auto" w:fill="auto"/>
            <w:vAlign w:val="center"/>
          </w:tcPr>
          <w:p w14:paraId="5140949B" w14:textId="0A550473"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Pupils from nursery age to year 6 - names, date of births, and attainment information </w:t>
            </w:r>
          </w:p>
        </w:tc>
        <w:tc>
          <w:tcPr>
            <w:tcW w:w="4230" w:type="dxa"/>
            <w:shd w:val="clear" w:color="auto" w:fill="auto"/>
            <w:vAlign w:val="center"/>
          </w:tcPr>
          <w:p w14:paraId="3591CC76" w14:textId="73B09E29" w:rsidR="00AD7675" w:rsidRPr="00CB561A" w:rsidRDefault="66E38FF8" w:rsidP="419E52A9">
            <w:pPr>
              <w:pStyle w:val="ListParagraph"/>
              <w:numPr>
                <w:ilvl w:val="0"/>
                <w:numId w:val="0"/>
              </w:numPr>
              <w:spacing w:before="60" w:after="60" w:line="240" w:lineRule="auto"/>
              <w:rPr>
                <w:rFonts w:cs="Arial"/>
                <w:color w:val="000000"/>
                <w:sz w:val="24"/>
                <w:highlight w:val="yellow"/>
              </w:rPr>
            </w:pPr>
            <w:r w:rsidRPr="419E52A9">
              <w:rPr>
                <w:rFonts w:cs="Arial"/>
                <w:color w:val="000000" w:themeColor="text1"/>
                <w:sz w:val="24"/>
              </w:rPr>
              <w:t>To ascertain a pupils / classes/ years groups performance against the school’s curriculum and spot issues. Set and record targets, interventions, and groups.</w:t>
            </w:r>
            <w:r w:rsidR="1F6B4F1E" w:rsidRPr="419E52A9">
              <w:rPr>
                <w:rFonts w:cs="Arial"/>
                <w:color w:val="000000" w:themeColor="text1"/>
                <w:sz w:val="24"/>
              </w:rPr>
              <w:t xml:space="preserve"> </w:t>
            </w:r>
          </w:p>
        </w:tc>
        <w:tc>
          <w:tcPr>
            <w:tcW w:w="2138" w:type="dxa"/>
            <w:shd w:val="clear" w:color="auto" w:fill="auto"/>
            <w:vAlign w:val="center"/>
          </w:tcPr>
          <w:p w14:paraId="355D8FA7" w14:textId="41F993BC"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Hayle, Cornwall, United Kingdom</w:t>
            </w:r>
          </w:p>
        </w:tc>
        <w:tc>
          <w:tcPr>
            <w:tcW w:w="3184" w:type="dxa"/>
            <w:shd w:val="clear" w:color="auto" w:fill="auto"/>
          </w:tcPr>
          <w:p w14:paraId="615CC9C4" w14:textId="40853B69"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r>
      <w:tr w:rsidR="00AD7675" w14:paraId="72978126" w14:textId="77777777" w:rsidTr="419E52A9">
        <w:tc>
          <w:tcPr>
            <w:tcW w:w="2802" w:type="dxa"/>
            <w:shd w:val="clear" w:color="auto" w:fill="auto"/>
            <w:vAlign w:val="center"/>
          </w:tcPr>
          <w:p w14:paraId="2819D229" w14:textId="4C4A1E86"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Provision map </w:t>
            </w:r>
          </w:p>
        </w:tc>
        <w:tc>
          <w:tcPr>
            <w:tcW w:w="3566" w:type="dxa"/>
            <w:shd w:val="clear" w:color="auto" w:fill="auto"/>
            <w:vAlign w:val="center"/>
          </w:tcPr>
          <w:p w14:paraId="01A032C9" w14:textId="5281D32B"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Pupils information - name, date of birth, medical / special education needs, funding received (pupil premium), and attainment information </w:t>
            </w:r>
          </w:p>
        </w:tc>
        <w:tc>
          <w:tcPr>
            <w:tcW w:w="4230" w:type="dxa"/>
            <w:shd w:val="clear" w:color="auto" w:fill="auto"/>
            <w:vAlign w:val="center"/>
          </w:tcPr>
          <w:p w14:paraId="79C8EBDC" w14:textId="598F0651"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To reduce teacher / administration workload. To increase accessibility as records online. To manage SEND &amp; Pupil Premium students, including recording provisions and interventions and their effectiveness. </w:t>
            </w:r>
          </w:p>
        </w:tc>
        <w:tc>
          <w:tcPr>
            <w:tcW w:w="2138" w:type="dxa"/>
            <w:shd w:val="clear" w:color="auto" w:fill="auto"/>
            <w:vAlign w:val="center"/>
          </w:tcPr>
          <w:p w14:paraId="2C0D4286" w14:textId="5EF22844"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Fishguard, Pembrokeshire, United Kingdom</w:t>
            </w:r>
          </w:p>
        </w:tc>
        <w:tc>
          <w:tcPr>
            <w:tcW w:w="3184" w:type="dxa"/>
            <w:shd w:val="clear" w:color="auto" w:fill="auto"/>
          </w:tcPr>
          <w:p w14:paraId="5BD31D05" w14:textId="77777777" w:rsidR="00622062" w:rsidRPr="0024740C" w:rsidRDefault="00622062" w:rsidP="00622062">
            <w:pPr>
              <w:pStyle w:val="ListParagraph"/>
              <w:numPr>
                <w:ilvl w:val="0"/>
                <w:numId w:val="0"/>
              </w:numPr>
              <w:spacing w:before="60" w:after="60" w:line="240" w:lineRule="auto"/>
              <w:rPr>
                <w:rFonts w:cs="Arial"/>
                <w:color w:val="000000"/>
                <w:sz w:val="24"/>
              </w:rPr>
            </w:pPr>
            <w:r w:rsidRPr="0024740C">
              <w:rPr>
                <w:rFonts w:cs="Arial"/>
                <w:color w:val="000000"/>
                <w:sz w:val="24"/>
              </w:rPr>
              <w:t>The pupil’s family, as evidence of academic progress.</w:t>
            </w:r>
          </w:p>
          <w:p w14:paraId="13BDC767" w14:textId="4D0D3204" w:rsidR="00AD7675" w:rsidRPr="00CB561A" w:rsidRDefault="00622062" w:rsidP="00622062">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The local authority if any expressed opinions were to be considered a safeguarding concern.</w:t>
            </w:r>
          </w:p>
        </w:tc>
      </w:tr>
      <w:tr w:rsidR="007869E9" w:rsidRPr="007869E9" w14:paraId="31B283D5" w14:textId="77777777" w:rsidTr="419E52A9">
        <w:tc>
          <w:tcPr>
            <w:tcW w:w="2802" w:type="dxa"/>
            <w:shd w:val="clear" w:color="auto" w:fill="auto"/>
            <w:vAlign w:val="center"/>
          </w:tcPr>
          <w:p w14:paraId="77A82E69" w14:textId="6F079126" w:rsidR="007869E9" w:rsidRPr="00622062" w:rsidRDefault="007869E9" w:rsidP="00AD7675">
            <w:pPr>
              <w:pStyle w:val="ListParagraph"/>
              <w:numPr>
                <w:ilvl w:val="0"/>
                <w:numId w:val="0"/>
              </w:numPr>
              <w:spacing w:before="60" w:after="60" w:line="240" w:lineRule="auto"/>
              <w:rPr>
                <w:rFonts w:cs="Arial"/>
                <w:sz w:val="24"/>
              </w:rPr>
            </w:pPr>
            <w:r w:rsidRPr="00622062">
              <w:rPr>
                <w:rFonts w:cs="Arial"/>
                <w:sz w:val="24"/>
              </w:rPr>
              <w:t xml:space="preserve">Catering Company </w:t>
            </w:r>
          </w:p>
        </w:tc>
        <w:tc>
          <w:tcPr>
            <w:tcW w:w="3566" w:type="dxa"/>
            <w:shd w:val="clear" w:color="auto" w:fill="auto"/>
            <w:vAlign w:val="center"/>
          </w:tcPr>
          <w:p w14:paraId="0DE59CFC" w14:textId="77777777" w:rsidR="00ED6648" w:rsidRPr="00622062" w:rsidRDefault="00241D30" w:rsidP="00AD7675">
            <w:pPr>
              <w:pStyle w:val="ListParagraph"/>
              <w:numPr>
                <w:ilvl w:val="0"/>
                <w:numId w:val="0"/>
              </w:numPr>
              <w:spacing w:before="60" w:after="60" w:line="240" w:lineRule="auto"/>
              <w:rPr>
                <w:rFonts w:cs="Arial"/>
                <w:sz w:val="24"/>
              </w:rPr>
            </w:pPr>
            <w:r w:rsidRPr="00622062">
              <w:rPr>
                <w:rFonts w:cs="Arial"/>
                <w:sz w:val="24"/>
              </w:rPr>
              <w:t xml:space="preserve">Pupils information - name, date of birth, medical </w:t>
            </w:r>
            <w:r w:rsidR="00AE7BF9" w:rsidRPr="00622062">
              <w:rPr>
                <w:rFonts w:cs="Arial"/>
                <w:sz w:val="24"/>
              </w:rPr>
              <w:t xml:space="preserve">and dietary </w:t>
            </w:r>
            <w:r w:rsidRPr="00622062">
              <w:rPr>
                <w:rFonts w:cs="Arial"/>
                <w:sz w:val="24"/>
              </w:rPr>
              <w:t xml:space="preserve">needs, </w:t>
            </w:r>
            <w:r w:rsidR="00AE7BF9" w:rsidRPr="00622062">
              <w:rPr>
                <w:rFonts w:cs="Arial"/>
                <w:sz w:val="24"/>
              </w:rPr>
              <w:t>free school meals (if eligible)</w:t>
            </w:r>
            <w:r w:rsidR="00F514A8" w:rsidRPr="00622062">
              <w:rPr>
                <w:rFonts w:cs="Arial"/>
                <w:sz w:val="24"/>
              </w:rPr>
              <w:t xml:space="preserve">, </w:t>
            </w:r>
          </w:p>
          <w:p w14:paraId="2A0DBE64" w14:textId="763F052E" w:rsidR="007869E9" w:rsidRPr="00622062" w:rsidRDefault="00ED6648" w:rsidP="00AD7675">
            <w:pPr>
              <w:pStyle w:val="ListParagraph"/>
              <w:numPr>
                <w:ilvl w:val="0"/>
                <w:numId w:val="0"/>
              </w:numPr>
              <w:spacing w:before="60" w:after="60" w:line="240" w:lineRule="auto"/>
              <w:rPr>
                <w:rFonts w:cs="Arial"/>
                <w:sz w:val="24"/>
              </w:rPr>
            </w:pPr>
            <w:r w:rsidRPr="00622062">
              <w:rPr>
                <w:rFonts w:cs="Arial"/>
                <w:sz w:val="24"/>
              </w:rPr>
              <w:t xml:space="preserve">Parent/carer </w:t>
            </w:r>
            <w:r w:rsidR="00F514A8" w:rsidRPr="00622062">
              <w:rPr>
                <w:rFonts w:cs="Arial"/>
                <w:sz w:val="24"/>
              </w:rPr>
              <w:t>bank account details</w:t>
            </w:r>
            <w:r w:rsidRPr="00622062">
              <w:rPr>
                <w:rFonts w:cs="Arial"/>
                <w:sz w:val="24"/>
              </w:rPr>
              <w:t>, name, address.</w:t>
            </w:r>
          </w:p>
          <w:p w14:paraId="0A0964A3" w14:textId="324428F4" w:rsidR="0060400C" w:rsidRPr="00622062" w:rsidRDefault="0060400C" w:rsidP="00AD7675">
            <w:pPr>
              <w:pStyle w:val="ListParagraph"/>
              <w:numPr>
                <w:ilvl w:val="0"/>
                <w:numId w:val="0"/>
              </w:numPr>
              <w:spacing w:before="60" w:after="60" w:line="240" w:lineRule="auto"/>
              <w:rPr>
                <w:rFonts w:cs="Arial"/>
                <w:sz w:val="24"/>
              </w:rPr>
            </w:pPr>
          </w:p>
        </w:tc>
        <w:tc>
          <w:tcPr>
            <w:tcW w:w="4230" w:type="dxa"/>
            <w:shd w:val="clear" w:color="auto" w:fill="auto"/>
            <w:vAlign w:val="center"/>
          </w:tcPr>
          <w:p w14:paraId="256689AC" w14:textId="5CADFC98" w:rsidR="007869E9" w:rsidRPr="00622062" w:rsidRDefault="007A0820" w:rsidP="00AD7675">
            <w:pPr>
              <w:pStyle w:val="ListParagraph"/>
              <w:numPr>
                <w:ilvl w:val="0"/>
                <w:numId w:val="0"/>
              </w:numPr>
              <w:spacing w:before="60" w:after="60" w:line="240" w:lineRule="auto"/>
              <w:rPr>
                <w:rFonts w:cs="Arial"/>
                <w:sz w:val="24"/>
              </w:rPr>
            </w:pPr>
            <w:r w:rsidRPr="00622062">
              <w:rPr>
                <w:rFonts w:cs="Arial"/>
                <w:sz w:val="24"/>
              </w:rPr>
              <w:t xml:space="preserve">To ensure correct meals are given and charged accordingly and for parents/carers to be able to </w:t>
            </w:r>
            <w:r w:rsidR="00417B90" w:rsidRPr="00622062">
              <w:rPr>
                <w:rFonts w:cs="Arial"/>
                <w:sz w:val="24"/>
              </w:rPr>
              <w:t xml:space="preserve">pay for meals in advance. </w:t>
            </w:r>
          </w:p>
        </w:tc>
        <w:tc>
          <w:tcPr>
            <w:tcW w:w="2138" w:type="dxa"/>
            <w:shd w:val="clear" w:color="auto" w:fill="auto"/>
            <w:vAlign w:val="center"/>
          </w:tcPr>
          <w:p w14:paraId="69BC57C2" w14:textId="4CE36CB3" w:rsidR="007869E9" w:rsidRPr="00622062" w:rsidRDefault="007A77BB" w:rsidP="00AD7675">
            <w:pPr>
              <w:pStyle w:val="ListParagraph"/>
              <w:numPr>
                <w:ilvl w:val="0"/>
                <w:numId w:val="0"/>
              </w:numPr>
              <w:spacing w:before="60" w:after="60" w:line="240" w:lineRule="auto"/>
              <w:rPr>
                <w:rFonts w:cs="Arial"/>
                <w:sz w:val="24"/>
              </w:rPr>
            </w:pPr>
            <w:r w:rsidRPr="00622062">
              <w:rPr>
                <w:rFonts w:cs="Arial"/>
                <w:sz w:val="24"/>
              </w:rPr>
              <w:t>Worcester, United Kingdom</w:t>
            </w:r>
          </w:p>
        </w:tc>
        <w:tc>
          <w:tcPr>
            <w:tcW w:w="3184" w:type="dxa"/>
            <w:shd w:val="clear" w:color="auto" w:fill="auto"/>
          </w:tcPr>
          <w:p w14:paraId="797FAA3B" w14:textId="77777777" w:rsidR="007869E9" w:rsidRPr="007869E9" w:rsidRDefault="007869E9" w:rsidP="00AD7675">
            <w:pPr>
              <w:pStyle w:val="ListParagraph"/>
              <w:numPr>
                <w:ilvl w:val="0"/>
                <w:numId w:val="0"/>
              </w:numPr>
              <w:spacing w:before="60" w:after="60" w:line="240" w:lineRule="auto"/>
              <w:rPr>
                <w:rFonts w:cs="Arial"/>
                <w:color w:val="FF0000"/>
                <w:sz w:val="24"/>
                <w:highlight w:val="yellow"/>
              </w:rPr>
            </w:pPr>
          </w:p>
        </w:tc>
      </w:tr>
      <w:tr w:rsidR="008D1FFE" w14:paraId="0F97AE63" w14:textId="77777777" w:rsidTr="419E52A9">
        <w:tc>
          <w:tcPr>
            <w:tcW w:w="2802" w:type="dxa"/>
            <w:tcBorders>
              <w:top w:val="single" w:sz="4" w:space="0" w:color="auto"/>
              <w:left w:val="single" w:sz="4" w:space="0" w:color="auto"/>
              <w:bottom w:val="single" w:sz="4" w:space="0" w:color="auto"/>
              <w:right w:val="single" w:sz="4" w:space="0" w:color="auto"/>
            </w:tcBorders>
            <w:shd w:val="clear" w:color="auto" w:fill="auto"/>
            <w:vAlign w:val="center"/>
          </w:tcPr>
          <w:p w14:paraId="2D456705" w14:textId="339CF944" w:rsidR="008D1FFE" w:rsidRPr="008D1FFE" w:rsidRDefault="008D1FFE" w:rsidP="00394811">
            <w:pPr>
              <w:pStyle w:val="ListParagraph"/>
              <w:numPr>
                <w:ilvl w:val="0"/>
                <w:numId w:val="0"/>
              </w:numPr>
              <w:spacing w:before="60" w:after="60" w:line="240" w:lineRule="auto"/>
              <w:rPr>
                <w:rFonts w:cs="Arial"/>
                <w:sz w:val="24"/>
              </w:rPr>
            </w:pPr>
            <w:r w:rsidRPr="008D1FFE">
              <w:rPr>
                <w:rFonts w:cs="Arial"/>
                <w:sz w:val="24"/>
              </w:rPr>
              <w:t xml:space="preserve">Alarm Monitoring Company </w:t>
            </w:r>
          </w:p>
        </w:tc>
        <w:tc>
          <w:tcPr>
            <w:tcW w:w="3566" w:type="dxa"/>
            <w:tcBorders>
              <w:top w:val="single" w:sz="4" w:space="0" w:color="auto"/>
              <w:left w:val="single" w:sz="4" w:space="0" w:color="auto"/>
              <w:bottom w:val="single" w:sz="4" w:space="0" w:color="auto"/>
              <w:right w:val="single" w:sz="4" w:space="0" w:color="auto"/>
            </w:tcBorders>
            <w:shd w:val="clear" w:color="auto" w:fill="auto"/>
            <w:vAlign w:val="center"/>
          </w:tcPr>
          <w:p w14:paraId="5A8DE9C1" w14:textId="77777777" w:rsidR="008D1FFE" w:rsidRPr="008D1FFE" w:rsidRDefault="008D1FFE" w:rsidP="00394811">
            <w:pPr>
              <w:pStyle w:val="ListParagraph"/>
              <w:numPr>
                <w:ilvl w:val="0"/>
                <w:numId w:val="0"/>
              </w:numPr>
              <w:spacing w:before="60" w:after="60" w:line="240" w:lineRule="auto"/>
              <w:rPr>
                <w:rFonts w:cs="Arial"/>
                <w:sz w:val="24"/>
              </w:rPr>
            </w:pPr>
            <w:r w:rsidRPr="008D1FFE">
              <w:rPr>
                <w:rFonts w:cs="Arial"/>
                <w:sz w:val="24"/>
              </w:rPr>
              <w:t>Staff names and contact telephone numbers</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114D8122" w14:textId="77777777" w:rsidR="008D1FFE" w:rsidRPr="008D1FFE" w:rsidRDefault="008D1FFE" w:rsidP="00394811">
            <w:pPr>
              <w:pStyle w:val="ListParagraph"/>
              <w:numPr>
                <w:ilvl w:val="0"/>
                <w:numId w:val="0"/>
              </w:numPr>
              <w:spacing w:before="60" w:after="60" w:line="240" w:lineRule="auto"/>
              <w:rPr>
                <w:rFonts w:cs="Arial"/>
                <w:sz w:val="24"/>
              </w:rPr>
            </w:pPr>
            <w:r w:rsidRPr="008D1FFE">
              <w:rPr>
                <w:rFonts w:cs="Arial"/>
                <w:sz w:val="24"/>
              </w:rPr>
              <w:t>Nominated staff keyholders in case of out of hours emergencies at schools</w:t>
            </w:r>
          </w:p>
        </w:tc>
        <w:tc>
          <w:tcPr>
            <w:tcW w:w="2138" w:type="dxa"/>
            <w:tcBorders>
              <w:top w:val="single" w:sz="4" w:space="0" w:color="auto"/>
              <w:left w:val="single" w:sz="4" w:space="0" w:color="auto"/>
              <w:bottom w:val="single" w:sz="4" w:space="0" w:color="auto"/>
              <w:right w:val="single" w:sz="4" w:space="0" w:color="auto"/>
            </w:tcBorders>
            <w:shd w:val="clear" w:color="auto" w:fill="auto"/>
            <w:vAlign w:val="center"/>
          </w:tcPr>
          <w:p w14:paraId="655FBE08" w14:textId="77777777" w:rsidR="008D1FFE" w:rsidRPr="008D1FFE" w:rsidRDefault="008D1FFE" w:rsidP="00394811">
            <w:pPr>
              <w:pStyle w:val="ListParagraph"/>
              <w:numPr>
                <w:ilvl w:val="0"/>
                <w:numId w:val="0"/>
              </w:numPr>
              <w:spacing w:before="60" w:after="60" w:line="240" w:lineRule="auto"/>
              <w:rPr>
                <w:rFonts w:cs="Arial"/>
                <w:sz w:val="24"/>
              </w:rPr>
            </w:pPr>
          </w:p>
        </w:tc>
        <w:tc>
          <w:tcPr>
            <w:tcW w:w="3184" w:type="dxa"/>
            <w:tcBorders>
              <w:top w:val="single" w:sz="4" w:space="0" w:color="auto"/>
              <w:left w:val="single" w:sz="4" w:space="0" w:color="auto"/>
              <w:bottom w:val="single" w:sz="4" w:space="0" w:color="auto"/>
              <w:right w:val="single" w:sz="4" w:space="0" w:color="auto"/>
            </w:tcBorders>
            <w:shd w:val="clear" w:color="auto" w:fill="auto"/>
          </w:tcPr>
          <w:p w14:paraId="250A1A17" w14:textId="77777777" w:rsidR="008D1FFE" w:rsidRPr="008D1FFE" w:rsidRDefault="008D1FFE" w:rsidP="00394811">
            <w:pPr>
              <w:pStyle w:val="ListParagraph"/>
              <w:numPr>
                <w:ilvl w:val="0"/>
                <w:numId w:val="0"/>
              </w:numPr>
              <w:spacing w:before="60" w:after="60" w:line="240" w:lineRule="auto"/>
              <w:rPr>
                <w:rFonts w:cs="Arial"/>
                <w:sz w:val="24"/>
                <w:highlight w:val="yellow"/>
              </w:rPr>
            </w:pPr>
            <w:r w:rsidRPr="008D1FFE">
              <w:rPr>
                <w:rFonts w:cs="Arial"/>
                <w:sz w:val="24"/>
              </w:rPr>
              <w:t xml:space="preserve">Emergency Services, if requested. </w:t>
            </w:r>
          </w:p>
        </w:tc>
      </w:tr>
      <w:tr w:rsidR="007869E9" w14:paraId="0B7D934A" w14:textId="77777777" w:rsidTr="419E52A9">
        <w:tc>
          <w:tcPr>
            <w:tcW w:w="2802" w:type="dxa"/>
            <w:shd w:val="clear" w:color="auto" w:fill="auto"/>
            <w:vAlign w:val="center"/>
          </w:tcPr>
          <w:p w14:paraId="38DAB3EC" w14:textId="77777777" w:rsidR="007869E9" w:rsidRPr="00E32E09" w:rsidRDefault="007869E9" w:rsidP="00AD7675">
            <w:pPr>
              <w:pStyle w:val="ListParagraph"/>
              <w:numPr>
                <w:ilvl w:val="0"/>
                <w:numId w:val="0"/>
              </w:numPr>
              <w:spacing w:before="60" w:after="60" w:line="240" w:lineRule="auto"/>
              <w:rPr>
                <w:rFonts w:cs="Arial"/>
                <w:sz w:val="24"/>
              </w:rPr>
            </w:pPr>
            <w:r w:rsidRPr="00E32E09">
              <w:rPr>
                <w:rFonts w:cs="Arial"/>
                <w:sz w:val="24"/>
              </w:rPr>
              <w:t>School Photographer</w:t>
            </w:r>
          </w:p>
          <w:p w14:paraId="088D11F5" w14:textId="5E2FB5A5" w:rsidR="00E32E09" w:rsidRPr="007869E9" w:rsidRDefault="00E32E09" w:rsidP="00AD7675">
            <w:pPr>
              <w:pStyle w:val="ListParagraph"/>
              <w:numPr>
                <w:ilvl w:val="0"/>
                <w:numId w:val="0"/>
              </w:numPr>
              <w:spacing w:before="60" w:after="60" w:line="240" w:lineRule="auto"/>
              <w:rPr>
                <w:rFonts w:cs="Arial"/>
                <w:color w:val="FF0000"/>
                <w:sz w:val="24"/>
                <w:highlight w:val="yellow"/>
              </w:rPr>
            </w:pPr>
          </w:p>
        </w:tc>
        <w:tc>
          <w:tcPr>
            <w:tcW w:w="3566" w:type="dxa"/>
            <w:shd w:val="clear" w:color="auto" w:fill="auto"/>
            <w:vAlign w:val="center"/>
          </w:tcPr>
          <w:p w14:paraId="26F6923D" w14:textId="0373FB31" w:rsidR="007869E9" w:rsidRPr="00E32E09" w:rsidRDefault="00622062" w:rsidP="00AD7675">
            <w:pPr>
              <w:pStyle w:val="ListParagraph"/>
              <w:numPr>
                <w:ilvl w:val="0"/>
                <w:numId w:val="0"/>
              </w:numPr>
              <w:spacing w:before="60" w:after="60" w:line="240" w:lineRule="auto"/>
              <w:rPr>
                <w:rFonts w:cs="Arial"/>
                <w:color w:val="000000"/>
                <w:sz w:val="24"/>
              </w:rPr>
            </w:pPr>
            <w:r w:rsidRPr="00E32E09">
              <w:rPr>
                <w:rFonts w:cs="Arial"/>
                <w:color w:val="000000"/>
                <w:sz w:val="24"/>
              </w:rPr>
              <w:t>Pupil</w:t>
            </w:r>
            <w:r w:rsidR="002E7442" w:rsidRPr="00E32E09">
              <w:rPr>
                <w:rFonts w:cs="Arial"/>
                <w:color w:val="000000"/>
                <w:sz w:val="24"/>
              </w:rPr>
              <w:t>s</w:t>
            </w:r>
            <w:r w:rsidRPr="00E32E09">
              <w:rPr>
                <w:rFonts w:cs="Arial"/>
                <w:color w:val="000000"/>
                <w:sz w:val="24"/>
              </w:rPr>
              <w:t xml:space="preserve"> name, date of birth</w:t>
            </w:r>
            <w:r w:rsidR="002E7442" w:rsidRPr="00E32E09">
              <w:rPr>
                <w:rFonts w:cs="Arial"/>
                <w:color w:val="000000"/>
                <w:sz w:val="24"/>
              </w:rPr>
              <w:t xml:space="preserve"> and parent/carer address and email address. </w:t>
            </w:r>
          </w:p>
        </w:tc>
        <w:tc>
          <w:tcPr>
            <w:tcW w:w="4230" w:type="dxa"/>
            <w:shd w:val="clear" w:color="auto" w:fill="auto"/>
            <w:vAlign w:val="center"/>
          </w:tcPr>
          <w:p w14:paraId="5C54E468" w14:textId="34611ED9" w:rsidR="007869E9" w:rsidRPr="00E32E09" w:rsidRDefault="052A2DF2" w:rsidP="419E52A9">
            <w:pPr>
              <w:pStyle w:val="ListParagraph"/>
              <w:numPr>
                <w:ilvl w:val="0"/>
                <w:numId w:val="0"/>
              </w:numPr>
              <w:spacing w:before="60" w:after="60" w:line="240" w:lineRule="auto"/>
              <w:rPr>
                <w:rFonts w:cs="Arial"/>
                <w:color w:val="000000"/>
                <w:sz w:val="24"/>
              </w:rPr>
            </w:pPr>
            <w:r w:rsidRPr="419E52A9">
              <w:rPr>
                <w:rFonts w:cs="Arial"/>
                <w:color w:val="000000" w:themeColor="text1"/>
                <w:sz w:val="24"/>
              </w:rPr>
              <w:t>To take professional photographs of school children</w:t>
            </w:r>
            <w:r w:rsidR="52976E0B" w:rsidRPr="419E52A9">
              <w:rPr>
                <w:rFonts w:cs="Arial"/>
                <w:color w:val="000000" w:themeColor="text1"/>
                <w:sz w:val="24"/>
              </w:rPr>
              <w:t xml:space="preserve"> to sale to</w:t>
            </w:r>
            <w:r w:rsidR="1F6B4F1E" w:rsidRPr="419E52A9">
              <w:rPr>
                <w:rFonts w:cs="Arial"/>
                <w:color w:val="000000" w:themeColor="text1"/>
                <w:sz w:val="24"/>
              </w:rPr>
              <w:t xml:space="preserve"> </w:t>
            </w:r>
            <w:r w:rsidR="52976E0B" w:rsidRPr="419E52A9">
              <w:rPr>
                <w:rFonts w:cs="Arial"/>
                <w:color w:val="000000" w:themeColor="text1"/>
                <w:sz w:val="24"/>
              </w:rPr>
              <w:t>parents/carers</w:t>
            </w:r>
          </w:p>
        </w:tc>
        <w:tc>
          <w:tcPr>
            <w:tcW w:w="2138" w:type="dxa"/>
            <w:shd w:val="clear" w:color="auto" w:fill="auto"/>
            <w:vAlign w:val="center"/>
          </w:tcPr>
          <w:p w14:paraId="3FCB571A" w14:textId="1DBC5C5A" w:rsidR="007869E9" w:rsidRPr="00CB561A" w:rsidRDefault="007869E9" w:rsidP="00AD7675">
            <w:pPr>
              <w:pStyle w:val="ListParagraph"/>
              <w:numPr>
                <w:ilvl w:val="0"/>
                <w:numId w:val="0"/>
              </w:numPr>
              <w:spacing w:before="60" w:after="60" w:line="240" w:lineRule="auto"/>
              <w:rPr>
                <w:rFonts w:cs="Arial"/>
                <w:color w:val="000000"/>
                <w:sz w:val="24"/>
                <w:highlight w:val="yellow"/>
              </w:rPr>
            </w:pPr>
          </w:p>
        </w:tc>
        <w:tc>
          <w:tcPr>
            <w:tcW w:w="3184" w:type="dxa"/>
            <w:shd w:val="clear" w:color="auto" w:fill="auto"/>
            <w:vAlign w:val="center"/>
          </w:tcPr>
          <w:p w14:paraId="76D95ACE" w14:textId="77777777" w:rsidR="007869E9" w:rsidRPr="00CB561A" w:rsidRDefault="007869E9" w:rsidP="00AD7675">
            <w:pPr>
              <w:pStyle w:val="ListParagraph"/>
              <w:numPr>
                <w:ilvl w:val="0"/>
                <w:numId w:val="0"/>
              </w:numPr>
              <w:spacing w:before="60" w:after="60" w:line="240" w:lineRule="auto"/>
              <w:rPr>
                <w:rFonts w:cs="Arial"/>
                <w:color w:val="000000"/>
                <w:sz w:val="24"/>
                <w:highlight w:val="yellow"/>
              </w:rPr>
            </w:pPr>
          </w:p>
        </w:tc>
      </w:tr>
      <w:tr w:rsidR="00AD7675" w14:paraId="1055A110" w14:textId="77777777" w:rsidTr="419E52A9">
        <w:tc>
          <w:tcPr>
            <w:tcW w:w="2802" w:type="dxa"/>
            <w:shd w:val="clear" w:color="auto" w:fill="auto"/>
            <w:vAlign w:val="center"/>
          </w:tcPr>
          <w:p w14:paraId="39427AA1" w14:textId="675869AF" w:rsidR="00AD7675" w:rsidRPr="00CB561A" w:rsidRDefault="00AD7675" w:rsidP="6D12E65B">
            <w:pPr>
              <w:pStyle w:val="ListParagraph"/>
              <w:numPr>
                <w:ilvl w:val="0"/>
                <w:numId w:val="0"/>
              </w:numPr>
              <w:spacing w:before="60" w:after="60" w:line="240" w:lineRule="auto"/>
              <w:rPr>
                <w:rFonts w:cs="Arial"/>
                <w:color w:val="000000"/>
                <w:sz w:val="24"/>
                <w:highlight w:val="yellow"/>
              </w:rPr>
            </w:pPr>
          </w:p>
        </w:tc>
        <w:tc>
          <w:tcPr>
            <w:tcW w:w="3566" w:type="dxa"/>
            <w:shd w:val="clear" w:color="auto" w:fill="auto"/>
            <w:vAlign w:val="center"/>
          </w:tcPr>
          <w:p w14:paraId="466734A6"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4230" w:type="dxa"/>
            <w:shd w:val="clear" w:color="auto" w:fill="auto"/>
            <w:vAlign w:val="center"/>
          </w:tcPr>
          <w:p w14:paraId="005BAD0F"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2138" w:type="dxa"/>
            <w:shd w:val="clear" w:color="auto" w:fill="auto"/>
            <w:vAlign w:val="center"/>
          </w:tcPr>
          <w:p w14:paraId="580AC960"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3184" w:type="dxa"/>
            <w:shd w:val="clear" w:color="auto" w:fill="auto"/>
            <w:vAlign w:val="center"/>
          </w:tcPr>
          <w:p w14:paraId="30DC592B"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r>
      <w:tr w:rsidR="007869E9" w14:paraId="0CCE89FE" w14:textId="77777777" w:rsidTr="419E52A9">
        <w:tc>
          <w:tcPr>
            <w:tcW w:w="2802" w:type="dxa"/>
            <w:shd w:val="clear" w:color="auto" w:fill="auto"/>
            <w:vAlign w:val="center"/>
          </w:tcPr>
          <w:p w14:paraId="239B9192" w14:textId="77777777" w:rsidR="007869E9" w:rsidRPr="00332BD6" w:rsidRDefault="007869E9" w:rsidP="00AD7675">
            <w:pPr>
              <w:pStyle w:val="ListParagraph"/>
              <w:numPr>
                <w:ilvl w:val="0"/>
                <w:numId w:val="0"/>
              </w:numPr>
              <w:spacing w:before="60" w:after="60" w:line="240" w:lineRule="auto"/>
              <w:rPr>
                <w:rFonts w:cs="Arial"/>
                <w:color w:val="000000"/>
                <w:sz w:val="24"/>
                <w:highlight w:val="yellow"/>
              </w:rPr>
            </w:pPr>
          </w:p>
        </w:tc>
        <w:tc>
          <w:tcPr>
            <w:tcW w:w="3566" w:type="dxa"/>
            <w:shd w:val="clear" w:color="auto" w:fill="auto"/>
            <w:vAlign w:val="center"/>
          </w:tcPr>
          <w:p w14:paraId="222C4138" w14:textId="77777777" w:rsidR="007869E9" w:rsidRPr="00CB561A" w:rsidRDefault="007869E9" w:rsidP="00AD7675">
            <w:pPr>
              <w:pStyle w:val="ListParagraph"/>
              <w:numPr>
                <w:ilvl w:val="0"/>
                <w:numId w:val="0"/>
              </w:numPr>
              <w:spacing w:before="60" w:after="60" w:line="240" w:lineRule="auto"/>
              <w:rPr>
                <w:rFonts w:cs="Arial"/>
                <w:color w:val="000000"/>
                <w:sz w:val="24"/>
                <w:highlight w:val="yellow"/>
              </w:rPr>
            </w:pPr>
          </w:p>
        </w:tc>
        <w:tc>
          <w:tcPr>
            <w:tcW w:w="4230" w:type="dxa"/>
            <w:shd w:val="clear" w:color="auto" w:fill="auto"/>
            <w:vAlign w:val="center"/>
          </w:tcPr>
          <w:p w14:paraId="16CEB725" w14:textId="77777777" w:rsidR="007869E9" w:rsidRPr="00CB561A" w:rsidRDefault="007869E9" w:rsidP="00AD7675">
            <w:pPr>
              <w:pStyle w:val="ListParagraph"/>
              <w:numPr>
                <w:ilvl w:val="0"/>
                <w:numId w:val="0"/>
              </w:numPr>
              <w:spacing w:before="60" w:after="60" w:line="240" w:lineRule="auto"/>
              <w:rPr>
                <w:rFonts w:cs="Arial"/>
                <w:color w:val="000000"/>
                <w:sz w:val="24"/>
                <w:highlight w:val="yellow"/>
              </w:rPr>
            </w:pPr>
          </w:p>
        </w:tc>
        <w:tc>
          <w:tcPr>
            <w:tcW w:w="2138" w:type="dxa"/>
            <w:shd w:val="clear" w:color="auto" w:fill="auto"/>
            <w:vAlign w:val="center"/>
          </w:tcPr>
          <w:p w14:paraId="1354C9F4" w14:textId="77777777" w:rsidR="007869E9" w:rsidRPr="00CB561A" w:rsidRDefault="007869E9" w:rsidP="00AD7675">
            <w:pPr>
              <w:pStyle w:val="ListParagraph"/>
              <w:numPr>
                <w:ilvl w:val="0"/>
                <w:numId w:val="0"/>
              </w:numPr>
              <w:spacing w:before="60" w:after="60" w:line="240" w:lineRule="auto"/>
              <w:rPr>
                <w:rFonts w:cs="Arial"/>
                <w:color w:val="000000"/>
                <w:sz w:val="24"/>
                <w:highlight w:val="yellow"/>
              </w:rPr>
            </w:pPr>
          </w:p>
        </w:tc>
        <w:tc>
          <w:tcPr>
            <w:tcW w:w="3184" w:type="dxa"/>
            <w:shd w:val="clear" w:color="auto" w:fill="auto"/>
            <w:vAlign w:val="center"/>
          </w:tcPr>
          <w:p w14:paraId="36D4625E" w14:textId="77777777" w:rsidR="007869E9" w:rsidRPr="00CB561A" w:rsidRDefault="007869E9" w:rsidP="00AD7675">
            <w:pPr>
              <w:pStyle w:val="ListParagraph"/>
              <w:numPr>
                <w:ilvl w:val="0"/>
                <w:numId w:val="0"/>
              </w:numPr>
              <w:spacing w:before="60" w:after="60" w:line="240" w:lineRule="auto"/>
              <w:rPr>
                <w:rFonts w:cs="Arial"/>
                <w:color w:val="000000"/>
                <w:sz w:val="24"/>
                <w:highlight w:val="yellow"/>
              </w:rPr>
            </w:pPr>
          </w:p>
        </w:tc>
      </w:tr>
      <w:tr w:rsidR="00AD7675" w14:paraId="148674F4" w14:textId="77777777" w:rsidTr="419E52A9">
        <w:tc>
          <w:tcPr>
            <w:tcW w:w="2802" w:type="dxa"/>
            <w:shd w:val="clear" w:color="auto" w:fill="auto"/>
            <w:vAlign w:val="center"/>
          </w:tcPr>
          <w:p w14:paraId="40109F81"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3566" w:type="dxa"/>
            <w:shd w:val="clear" w:color="auto" w:fill="auto"/>
            <w:vAlign w:val="center"/>
          </w:tcPr>
          <w:p w14:paraId="58C3F6A5"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4230" w:type="dxa"/>
            <w:shd w:val="clear" w:color="auto" w:fill="auto"/>
            <w:vAlign w:val="center"/>
          </w:tcPr>
          <w:p w14:paraId="70DA0F86"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2138" w:type="dxa"/>
            <w:shd w:val="clear" w:color="auto" w:fill="auto"/>
            <w:vAlign w:val="center"/>
          </w:tcPr>
          <w:p w14:paraId="789283FC"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3184" w:type="dxa"/>
            <w:shd w:val="clear" w:color="auto" w:fill="auto"/>
            <w:vAlign w:val="center"/>
          </w:tcPr>
          <w:p w14:paraId="27DE4193"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r>
      <w:tr w:rsidR="00AD7675" w14:paraId="0A96C86F" w14:textId="77777777" w:rsidTr="419E52A9">
        <w:tc>
          <w:tcPr>
            <w:tcW w:w="2802" w:type="dxa"/>
            <w:shd w:val="clear" w:color="auto" w:fill="auto"/>
            <w:vAlign w:val="center"/>
          </w:tcPr>
          <w:p w14:paraId="1843A072"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3566" w:type="dxa"/>
            <w:shd w:val="clear" w:color="auto" w:fill="auto"/>
            <w:vAlign w:val="center"/>
          </w:tcPr>
          <w:p w14:paraId="756EF360"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4230" w:type="dxa"/>
            <w:shd w:val="clear" w:color="auto" w:fill="auto"/>
            <w:vAlign w:val="center"/>
          </w:tcPr>
          <w:p w14:paraId="3C7BB265"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2138" w:type="dxa"/>
            <w:shd w:val="clear" w:color="auto" w:fill="auto"/>
            <w:vAlign w:val="center"/>
          </w:tcPr>
          <w:p w14:paraId="7077A4BB"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3184" w:type="dxa"/>
            <w:shd w:val="clear" w:color="auto" w:fill="auto"/>
            <w:vAlign w:val="center"/>
          </w:tcPr>
          <w:p w14:paraId="38F7842F"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r>
      <w:tr w:rsidR="00AD7675" w14:paraId="2889351E" w14:textId="77777777" w:rsidTr="419E52A9">
        <w:tc>
          <w:tcPr>
            <w:tcW w:w="2802" w:type="dxa"/>
            <w:shd w:val="clear" w:color="auto" w:fill="auto"/>
            <w:vAlign w:val="center"/>
          </w:tcPr>
          <w:p w14:paraId="5593F721"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3566" w:type="dxa"/>
            <w:shd w:val="clear" w:color="auto" w:fill="auto"/>
            <w:vAlign w:val="center"/>
          </w:tcPr>
          <w:p w14:paraId="287C9EA8"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4230" w:type="dxa"/>
            <w:shd w:val="clear" w:color="auto" w:fill="auto"/>
            <w:vAlign w:val="center"/>
          </w:tcPr>
          <w:p w14:paraId="4FDF5B90"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2138" w:type="dxa"/>
            <w:shd w:val="clear" w:color="auto" w:fill="auto"/>
            <w:vAlign w:val="center"/>
          </w:tcPr>
          <w:p w14:paraId="46C8768F"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3184" w:type="dxa"/>
            <w:shd w:val="clear" w:color="auto" w:fill="auto"/>
            <w:vAlign w:val="center"/>
          </w:tcPr>
          <w:p w14:paraId="13791E39"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r>
      <w:tr w:rsidR="00AD7675" w14:paraId="3AE32982" w14:textId="77777777" w:rsidTr="419E52A9">
        <w:tc>
          <w:tcPr>
            <w:tcW w:w="2802" w:type="dxa"/>
            <w:shd w:val="clear" w:color="auto" w:fill="auto"/>
            <w:vAlign w:val="center"/>
          </w:tcPr>
          <w:p w14:paraId="771B1921" w14:textId="4DD83699" w:rsidR="00AD7675" w:rsidRPr="00CB561A" w:rsidRDefault="00AD7675" w:rsidP="00AD7675">
            <w:pPr>
              <w:pStyle w:val="ListParagraph"/>
              <w:numPr>
                <w:ilvl w:val="0"/>
                <w:numId w:val="0"/>
              </w:numPr>
              <w:spacing w:before="60" w:after="60" w:line="240" w:lineRule="auto"/>
              <w:rPr>
                <w:rFonts w:cs="Arial"/>
                <w:color w:val="000000"/>
                <w:sz w:val="24"/>
              </w:rPr>
            </w:pPr>
          </w:p>
        </w:tc>
        <w:tc>
          <w:tcPr>
            <w:tcW w:w="3566" w:type="dxa"/>
            <w:shd w:val="clear" w:color="auto" w:fill="auto"/>
            <w:vAlign w:val="center"/>
          </w:tcPr>
          <w:p w14:paraId="65A001DE" w14:textId="77777777" w:rsidR="00AD7675" w:rsidRPr="00CB561A" w:rsidRDefault="00AD7675" w:rsidP="00AD7675">
            <w:pPr>
              <w:pStyle w:val="ListParagraph"/>
              <w:numPr>
                <w:ilvl w:val="0"/>
                <w:numId w:val="0"/>
              </w:numPr>
              <w:spacing w:before="60" w:after="60" w:line="240" w:lineRule="auto"/>
              <w:rPr>
                <w:rFonts w:cs="Arial"/>
                <w:color w:val="000000"/>
                <w:sz w:val="24"/>
              </w:rPr>
            </w:pPr>
          </w:p>
        </w:tc>
        <w:tc>
          <w:tcPr>
            <w:tcW w:w="4230" w:type="dxa"/>
            <w:shd w:val="clear" w:color="auto" w:fill="auto"/>
            <w:vAlign w:val="center"/>
          </w:tcPr>
          <w:p w14:paraId="46749DA8" w14:textId="77777777" w:rsidR="00AD7675" w:rsidRPr="00CB561A" w:rsidRDefault="00AD7675" w:rsidP="00AD7675">
            <w:pPr>
              <w:pStyle w:val="ListParagraph"/>
              <w:numPr>
                <w:ilvl w:val="0"/>
                <w:numId w:val="0"/>
              </w:numPr>
              <w:spacing w:before="60" w:after="60" w:line="240" w:lineRule="auto"/>
              <w:rPr>
                <w:rFonts w:cs="Arial"/>
                <w:color w:val="000000"/>
                <w:sz w:val="24"/>
              </w:rPr>
            </w:pPr>
          </w:p>
        </w:tc>
        <w:tc>
          <w:tcPr>
            <w:tcW w:w="2138" w:type="dxa"/>
            <w:shd w:val="clear" w:color="auto" w:fill="auto"/>
            <w:vAlign w:val="center"/>
          </w:tcPr>
          <w:p w14:paraId="02D1011D" w14:textId="77777777" w:rsidR="00AD7675" w:rsidRPr="00CB561A" w:rsidRDefault="00AD7675" w:rsidP="00AD7675">
            <w:pPr>
              <w:pStyle w:val="ListParagraph"/>
              <w:numPr>
                <w:ilvl w:val="0"/>
                <w:numId w:val="0"/>
              </w:numPr>
              <w:spacing w:before="60" w:after="60" w:line="240" w:lineRule="auto"/>
              <w:rPr>
                <w:rFonts w:cs="Arial"/>
                <w:color w:val="000000"/>
                <w:sz w:val="24"/>
              </w:rPr>
            </w:pPr>
          </w:p>
        </w:tc>
        <w:tc>
          <w:tcPr>
            <w:tcW w:w="3184" w:type="dxa"/>
            <w:shd w:val="clear" w:color="auto" w:fill="auto"/>
            <w:vAlign w:val="center"/>
          </w:tcPr>
          <w:p w14:paraId="2724692A" w14:textId="77777777" w:rsidR="00AD7675" w:rsidRPr="00CB561A" w:rsidRDefault="00AD7675" w:rsidP="00AD7675">
            <w:pPr>
              <w:pStyle w:val="ListParagraph"/>
              <w:numPr>
                <w:ilvl w:val="0"/>
                <w:numId w:val="0"/>
              </w:numPr>
              <w:spacing w:before="60" w:after="60" w:line="240" w:lineRule="auto"/>
              <w:rPr>
                <w:rFonts w:cs="Arial"/>
                <w:color w:val="000000"/>
                <w:sz w:val="24"/>
              </w:rPr>
            </w:pPr>
          </w:p>
        </w:tc>
      </w:tr>
    </w:tbl>
    <w:p w14:paraId="0FF9B319" w14:textId="55F9698E" w:rsidR="00F76C95" w:rsidRPr="00910626" w:rsidRDefault="00F76C95" w:rsidP="00432067">
      <w:pPr>
        <w:pStyle w:val="ListParagraph"/>
        <w:numPr>
          <w:ilvl w:val="0"/>
          <w:numId w:val="0"/>
        </w:numPr>
        <w:spacing w:after="0" w:line="240" w:lineRule="auto"/>
        <w:rPr>
          <w:rFonts w:cs="Arial"/>
          <w:color w:val="000000"/>
          <w:sz w:val="24"/>
        </w:rPr>
      </w:pPr>
    </w:p>
    <w:sectPr w:rsidR="00F76C95" w:rsidRPr="00910626" w:rsidSect="00F76C95">
      <w:headerReference w:type="first" r:id="rId34"/>
      <w:pgSz w:w="16838" w:h="11906" w:orient="landscape"/>
      <w:pgMar w:top="567" w:right="567" w:bottom="567" w:left="567" w:header="567" w:footer="4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E38F2" w14:textId="77777777" w:rsidR="00CE3370" w:rsidRDefault="00CE3370">
      <w:pPr>
        <w:spacing w:after="0" w:line="240" w:lineRule="auto"/>
      </w:pPr>
      <w:r>
        <w:separator/>
      </w:r>
    </w:p>
  </w:endnote>
  <w:endnote w:type="continuationSeparator" w:id="0">
    <w:p w14:paraId="7C97AC90" w14:textId="77777777" w:rsidR="00CE3370" w:rsidRDefault="00CE3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F72C4" w14:textId="78C4220F" w:rsidR="00481288" w:rsidRDefault="00481288" w:rsidP="002F2347">
    <w:pPr>
      <w:pStyle w:val="Footer"/>
      <w:pBdr>
        <w:top w:val="single" w:sz="4" w:space="1" w:color="D9D9D9"/>
      </w:pBdr>
      <w:spacing w:before="120"/>
      <w:jc w:val="right"/>
    </w:pPr>
    <w:r>
      <w:fldChar w:fldCharType="begin"/>
    </w:r>
    <w:r>
      <w:instrText xml:space="preserve"> PAGE   \* MERGEFORMAT </w:instrText>
    </w:r>
    <w:r>
      <w:fldChar w:fldCharType="separate"/>
    </w:r>
    <w:r>
      <w:rPr>
        <w:noProof/>
      </w:rPr>
      <w:t>2</w:t>
    </w:r>
    <w:r>
      <w:rPr>
        <w:noProof/>
      </w:rPr>
      <w:fldChar w:fldCharType="end"/>
    </w:r>
    <w:r>
      <w:t xml:space="preserve"> | </w:t>
    </w:r>
    <w:r w:rsidRPr="002F2347">
      <w:rPr>
        <w:color w:val="7F7F7F"/>
        <w:spacing w:val="60"/>
      </w:rPr>
      <w:t>Page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3498A" w14:textId="77777777" w:rsidR="00481288" w:rsidRDefault="00481288" w:rsidP="00F76C95">
    <w:pPr>
      <w:pStyle w:val="Footer"/>
      <w:pBdr>
        <w:top w:val="single" w:sz="4" w:space="1" w:color="D9D9D9"/>
      </w:pBdr>
      <w:jc w:val="right"/>
    </w:pPr>
    <w:r>
      <w:fldChar w:fldCharType="begin"/>
    </w:r>
    <w:r>
      <w:instrText xml:space="preserve"> PAGE   \* MERGEFORMAT </w:instrText>
    </w:r>
    <w:r>
      <w:fldChar w:fldCharType="separate"/>
    </w:r>
    <w:r>
      <w:rPr>
        <w:noProof/>
      </w:rPr>
      <w:t>2</w:t>
    </w:r>
    <w:r>
      <w:rPr>
        <w:noProof/>
      </w:rPr>
      <w:fldChar w:fldCharType="end"/>
    </w:r>
    <w:r>
      <w:t xml:space="preserve"> | </w:t>
    </w:r>
    <w:r w:rsidRPr="00F76C95">
      <w:rPr>
        <w:color w:val="7F7F7F"/>
        <w:spacing w:val="60"/>
      </w:rPr>
      <w:t>Page</w:t>
    </w:r>
  </w:p>
  <w:p w14:paraId="1D5DAA7A" w14:textId="77777777" w:rsidR="00481288" w:rsidRPr="001A39D2" w:rsidRDefault="00481288" w:rsidP="008D660D">
    <w:pPr>
      <w:pStyle w:val="Footer"/>
      <w:jc w:val="center"/>
      <w:rPr>
        <w:color w:val="FFFFF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B2CC3" w14:textId="77777777" w:rsidR="00CE3370" w:rsidRDefault="00CE3370">
      <w:pPr>
        <w:spacing w:after="0" w:line="240" w:lineRule="auto"/>
      </w:pPr>
      <w:r>
        <w:rPr>
          <w:color w:val="000000"/>
        </w:rPr>
        <w:separator/>
      </w:r>
    </w:p>
  </w:footnote>
  <w:footnote w:type="continuationSeparator" w:id="0">
    <w:p w14:paraId="3E13F599" w14:textId="77777777" w:rsidR="00CE3370" w:rsidRDefault="00CE33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63AF4" w14:textId="17A068C7" w:rsidR="00481288" w:rsidRDefault="53B5C60D" w:rsidP="53B5C60D">
    <w:pPr>
      <w:pStyle w:val="Header"/>
      <w:tabs>
        <w:tab w:val="clear" w:pos="4513"/>
        <w:tab w:val="clear" w:pos="9026"/>
        <w:tab w:val="left" w:pos="8265"/>
      </w:tabs>
      <w:spacing w:after="0"/>
      <w:jc w:val="right"/>
      <w:rPr>
        <w:noProof/>
        <w:sz w:val="18"/>
        <w:szCs w:val="18"/>
      </w:rPr>
    </w:pPr>
    <w:r w:rsidRPr="53B5C60D">
      <w:rPr>
        <w:sz w:val="18"/>
        <w:szCs w:val="18"/>
      </w:rPr>
      <w:t>Data Protection Policy Appendix 6</w:t>
    </w:r>
  </w:p>
  <w:p w14:paraId="4B09D48D" w14:textId="04FB58F2" w:rsidR="00481288" w:rsidRDefault="53B5C60D" w:rsidP="79B0463E">
    <w:pPr>
      <w:pStyle w:val="Header"/>
      <w:tabs>
        <w:tab w:val="clear" w:pos="4513"/>
        <w:tab w:val="clear" w:pos="9026"/>
        <w:tab w:val="left" w:pos="8265"/>
      </w:tabs>
      <w:jc w:val="right"/>
      <w:rPr>
        <w:noProof/>
      </w:rPr>
    </w:pPr>
    <w:r>
      <w:rPr>
        <w:noProof/>
      </w:rPr>
      <w:drawing>
        <wp:inline distT="0" distB="0" distL="0" distR="0" wp14:anchorId="485A9B68" wp14:editId="44C2E673">
          <wp:extent cx="1419225" cy="432219"/>
          <wp:effectExtent l="0" t="0" r="0" b="0"/>
          <wp:docPr id="1353436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419225" cy="432219"/>
                  </a:xfrm>
                  <a:prstGeom prst="rect">
                    <a:avLst/>
                  </a:prstGeom>
                </pic:spPr>
              </pic:pic>
            </a:graphicData>
          </a:graphic>
        </wp:inline>
      </w:drawing>
    </w:r>
  </w:p>
  <w:p w14:paraId="76FDE954" w14:textId="1CFA210F" w:rsidR="00481288" w:rsidRDefault="00481288" w:rsidP="002F2347">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CD02" w14:textId="77E77E98" w:rsidR="00900C1D" w:rsidRDefault="00931651" w:rsidP="53B5C60D">
    <w:pPr>
      <w:pStyle w:val="Header"/>
      <w:tabs>
        <w:tab w:val="clear" w:pos="4513"/>
        <w:tab w:val="clear" w:pos="9026"/>
        <w:tab w:val="left" w:pos="8265"/>
      </w:tabs>
      <w:spacing w:after="0"/>
      <w:jc w:val="right"/>
      <w:rPr>
        <w:noProof/>
        <w:sz w:val="18"/>
        <w:szCs w:val="18"/>
      </w:rPr>
    </w:pPr>
    <w:r w:rsidRPr="00931651">
      <w:rPr>
        <w:rFonts w:ascii="Aptos" w:eastAsia="Aptos" w:hAnsi="Aptos"/>
        <w:noProof/>
        <w:kern w:val="2"/>
        <w:sz w:val="24"/>
        <w:lang w:eastAsia="en-US"/>
        <w14:ligatures w14:val="standardContextual"/>
      </w:rPr>
      <w:drawing>
        <wp:anchor distT="0" distB="0" distL="114300" distR="114300" simplePos="0" relativeHeight="251658240" behindDoc="0" locked="0" layoutInCell="1" allowOverlap="1" wp14:anchorId="06F08AA7" wp14:editId="31C00D1B">
          <wp:simplePos x="0" y="0"/>
          <wp:positionH relativeFrom="margin">
            <wp:align>left</wp:align>
          </wp:positionH>
          <wp:positionV relativeFrom="paragraph">
            <wp:posOffset>-184785</wp:posOffset>
          </wp:positionV>
          <wp:extent cx="1504950" cy="767080"/>
          <wp:effectExtent l="0" t="0" r="0" b="0"/>
          <wp:wrapSquare wrapText="bothSides"/>
          <wp:docPr id="1790767054" name="Picture 1" descr="Image result for east harptree prima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ast harptree primary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0" cy="767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53B5C60D" w:rsidRPr="53B5C60D">
      <w:rPr>
        <w:sz w:val="18"/>
        <w:szCs w:val="18"/>
      </w:rPr>
      <w:t>Data Protection Policy Appendix 6</w:t>
    </w:r>
  </w:p>
  <w:p w14:paraId="747B3336" w14:textId="79557BAD" w:rsidR="00900C1D" w:rsidRPr="00C42B7F" w:rsidRDefault="339B769F" w:rsidP="00900C1D">
    <w:pPr>
      <w:pStyle w:val="Header"/>
      <w:tabs>
        <w:tab w:val="clear" w:pos="4513"/>
        <w:tab w:val="clear" w:pos="9026"/>
        <w:tab w:val="left" w:pos="8265"/>
      </w:tabs>
      <w:jc w:val="right"/>
      <w:rPr>
        <w:noProof/>
      </w:rPr>
    </w:pPr>
    <w:r>
      <w:rPr>
        <w:noProof/>
      </w:rPr>
      <w:drawing>
        <wp:inline distT="0" distB="0" distL="0" distR="0" wp14:anchorId="598FFF01" wp14:editId="1A3F8AC7">
          <wp:extent cx="1419225" cy="4322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a:extLst>
                      <a:ext uri="{28A0092B-C50C-407E-A947-70E740481C1C}">
                        <a14:useLocalDpi xmlns:a14="http://schemas.microsoft.com/office/drawing/2010/main" val="0"/>
                      </a:ext>
                    </a:extLst>
                  </a:blip>
                  <a:stretch>
                    <a:fillRect/>
                  </a:stretch>
                </pic:blipFill>
                <pic:spPr>
                  <a:xfrm>
                    <a:off x="0" y="0"/>
                    <a:ext cx="1419225" cy="432219"/>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E7CDE" w14:textId="0361FE04" w:rsidR="00481288" w:rsidRDefault="00481288" w:rsidP="002F2347">
    <w:pPr>
      <w:pStyle w:val="Header"/>
      <w:tabs>
        <w:tab w:val="clear" w:pos="4513"/>
        <w:tab w:val="clear" w:pos="9026"/>
        <w:tab w:val="left" w:pos="826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125B8"/>
    <w:multiLevelType w:val="multilevel"/>
    <w:tmpl w:val="3DE2536C"/>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59E1EF2"/>
    <w:multiLevelType w:val="hybridMultilevel"/>
    <w:tmpl w:val="32181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94765"/>
    <w:multiLevelType w:val="hybridMultilevel"/>
    <w:tmpl w:val="750243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990DC6"/>
    <w:multiLevelType w:val="multilevel"/>
    <w:tmpl w:val="194E4A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F13707B"/>
    <w:multiLevelType w:val="hybridMultilevel"/>
    <w:tmpl w:val="71AAF89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1C15B05"/>
    <w:multiLevelType w:val="multilevel"/>
    <w:tmpl w:val="37CCFD9E"/>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2131D8E"/>
    <w:multiLevelType w:val="multilevel"/>
    <w:tmpl w:val="0212BD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70F4761"/>
    <w:multiLevelType w:val="multilevel"/>
    <w:tmpl w:val="20EEB94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5D04372"/>
    <w:multiLevelType w:val="hybridMultilevel"/>
    <w:tmpl w:val="4B8486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695618"/>
    <w:multiLevelType w:val="multilevel"/>
    <w:tmpl w:val="3C90BDA2"/>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15:restartNumberingAfterBreak="0">
    <w:nsid w:val="2981718E"/>
    <w:multiLevelType w:val="multilevel"/>
    <w:tmpl w:val="3DAC7B3E"/>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5134B49"/>
    <w:multiLevelType w:val="multilevel"/>
    <w:tmpl w:val="E362B020"/>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363716BF"/>
    <w:multiLevelType w:val="hybridMultilevel"/>
    <w:tmpl w:val="8556B1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6C4CDB"/>
    <w:multiLevelType w:val="hybridMultilevel"/>
    <w:tmpl w:val="61402C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437DD3"/>
    <w:multiLevelType w:val="multilevel"/>
    <w:tmpl w:val="CAB28F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3E225BD9"/>
    <w:multiLevelType w:val="hybridMultilevel"/>
    <w:tmpl w:val="6C80E6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C51DA3"/>
    <w:multiLevelType w:val="multilevel"/>
    <w:tmpl w:val="748CAA1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45494E10"/>
    <w:multiLevelType w:val="hybridMultilevel"/>
    <w:tmpl w:val="CB0C1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2D47A8"/>
    <w:multiLevelType w:val="multilevel"/>
    <w:tmpl w:val="82DC9D40"/>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9" w15:restartNumberingAfterBreak="0">
    <w:nsid w:val="47F53F86"/>
    <w:multiLevelType w:val="hybridMultilevel"/>
    <w:tmpl w:val="58BA5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923D3D"/>
    <w:multiLevelType w:val="multilevel"/>
    <w:tmpl w:val="4038285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496D201E"/>
    <w:multiLevelType w:val="hybridMultilevel"/>
    <w:tmpl w:val="98B0389C"/>
    <w:lvl w:ilvl="0" w:tplc="F4C6D626">
      <w:start w:val="1"/>
      <w:numFmt w:val="bullet"/>
      <w:lvlText w:val="-"/>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9CA21A0"/>
    <w:multiLevelType w:val="hybridMultilevel"/>
    <w:tmpl w:val="75803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A515F4"/>
    <w:multiLevelType w:val="multilevel"/>
    <w:tmpl w:val="C60079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55682BF1"/>
    <w:multiLevelType w:val="multilevel"/>
    <w:tmpl w:val="3DE2536C"/>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5E593D5C"/>
    <w:multiLevelType w:val="hybridMultilevel"/>
    <w:tmpl w:val="5BE2850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FF158D"/>
    <w:multiLevelType w:val="multilevel"/>
    <w:tmpl w:val="748CAA1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6497500E"/>
    <w:multiLevelType w:val="multilevel"/>
    <w:tmpl w:val="F9CCC4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5DA2E89"/>
    <w:multiLevelType w:val="multilevel"/>
    <w:tmpl w:val="DEC03090"/>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15:restartNumberingAfterBreak="0">
    <w:nsid w:val="6AED5EB1"/>
    <w:multiLevelType w:val="hybridMultilevel"/>
    <w:tmpl w:val="0DB2D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601D4E"/>
    <w:multiLevelType w:val="multilevel"/>
    <w:tmpl w:val="BCA484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71CD03AA"/>
    <w:multiLevelType w:val="hybridMultilevel"/>
    <w:tmpl w:val="98100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3F37F5"/>
    <w:multiLevelType w:val="hybridMultilevel"/>
    <w:tmpl w:val="DD906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1B2091"/>
    <w:multiLevelType w:val="hybridMultilevel"/>
    <w:tmpl w:val="1B26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E15BB3"/>
    <w:multiLevelType w:val="multilevel"/>
    <w:tmpl w:val="44723882"/>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35" w15:restartNumberingAfterBreak="0">
    <w:nsid w:val="7F1C3090"/>
    <w:multiLevelType w:val="multilevel"/>
    <w:tmpl w:val="95B496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7F9137CC"/>
    <w:multiLevelType w:val="hybridMultilevel"/>
    <w:tmpl w:val="9AE033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20"/>
  </w:num>
  <w:num w:numId="3">
    <w:abstractNumId w:val="34"/>
  </w:num>
  <w:num w:numId="4">
    <w:abstractNumId w:val="5"/>
  </w:num>
  <w:num w:numId="5">
    <w:abstractNumId w:val="9"/>
  </w:num>
  <w:num w:numId="6">
    <w:abstractNumId w:val="11"/>
  </w:num>
  <w:num w:numId="7">
    <w:abstractNumId w:val="10"/>
  </w:num>
  <w:num w:numId="8">
    <w:abstractNumId w:val="18"/>
  </w:num>
  <w:num w:numId="9">
    <w:abstractNumId w:val="6"/>
  </w:num>
  <w:num w:numId="10">
    <w:abstractNumId w:val="23"/>
  </w:num>
  <w:num w:numId="11">
    <w:abstractNumId w:val="35"/>
  </w:num>
  <w:num w:numId="12">
    <w:abstractNumId w:val="14"/>
  </w:num>
  <w:num w:numId="13">
    <w:abstractNumId w:val="3"/>
  </w:num>
  <w:num w:numId="14">
    <w:abstractNumId w:val="24"/>
  </w:num>
  <w:num w:numId="15">
    <w:abstractNumId w:val="7"/>
  </w:num>
  <w:num w:numId="16">
    <w:abstractNumId w:val="30"/>
  </w:num>
  <w:num w:numId="17">
    <w:abstractNumId w:val="27"/>
  </w:num>
  <w:num w:numId="18">
    <w:abstractNumId w:val="15"/>
  </w:num>
  <w:num w:numId="19">
    <w:abstractNumId w:val="36"/>
  </w:num>
  <w:num w:numId="20">
    <w:abstractNumId w:val="29"/>
  </w:num>
  <w:num w:numId="21">
    <w:abstractNumId w:val="25"/>
  </w:num>
  <w:num w:numId="22">
    <w:abstractNumId w:val="22"/>
  </w:num>
  <w:num w:numId="23">
    <w:abstractNumId w:val="33"/>
  </w:num>
  <w:num w:numId="24">
    <w:abstractNumId w:val="2"/>
  </w:num>
  <w:num w:numId="25">
    <w:abstractNumId w:val="32"/>
  </w:num>
  <w:num w:numId="26">
    <w:abstractNumId w:val="19"/>
  </w:num>
  <w:num w:numId="27">
    <w:abstractNumId w:val="0"/>
  </w:num>
  <w:num w:numId="28">
    <w:abstractNumId w:val="26"/>
  </w:num>
  <w:num w:numId="29">
    <w:abstractNumId w:val="1"/>
  </w:num>
  <w:num w:numId="30">
    <w:abstractNumId w:val="16"/>
  </w:num>
  <w:num w:numId="31">
    <w:abstractNumId w:val="17"/>
  </w:num>
  <w:num w:numId="32">
    <w:abstractNumId w:val="4"/>
  </w:num>
  <w:num w:numId="33">
    <w:abstractNumId w:val="13"/>
  </w:num>
  <w:num w:numId="34">
    <w:abstractNumId w:val="12"/>
  </w:num>
  <w:num w:numId="35">
    <w:abstractNumId w:val="5"/>
  </w:num>
  <w:num w:numId="36">
    <w:abstractNumId w:val="5"/>
  </w:num>
  <w:num w:numId="37">
    <w:abstractNumId w:val="21"/>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8"/>
  </w:num>
  <w:num w:numId="46">
    <w:abstractNumId w:val="5"/>
  </w:num>
  <w:num w:numId="47">
    <w:abstractNumId w:val="5"/>
  </w:num>
  <w:num w:numId="48">
    <w:abstractNumId w:val="5"/>
  </w:num>
  <w:num w:numId="4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EFE"/>
    <w:rsid w:val="00013DD1"/>
    <w:rsid w:val="0003437D"/>
    <w:rsid w:val="00055B69"/>
    <w:rsid w:val="00077F33"/>
    <w:rsid w:val="00087050"/>
    <w:rsid w:val="000A38DC"/>
    <w:rsid w:val="000B019F"/>
    <w:rsid w:val="000D4BB9"/>
    <w:rsid w:val="000F1597"/>
    <w:rsid w:val="000F75C2"/>
    <w:rsid w:val="00101541"/>
    <w:rsid w:val="0011278F"/>
    <w:rsid w:val="00114660"/>
    <w:rsid w:val="001161BF"/>
    <w:rsid w:val="00126479"/>
    <w:rsid w:val="00131028"/>
    <w:rsid w:val="00146BE9"/>
    <w:rsid w:val="001525A0"/>
    <w:rsid w:val="00157761"/>
    <w:rsid w:val="001704C3"/>
    <w:rsid w:val="00172155"/>
    <w:rsid w:val="00173020"/>
    <w:rsid w:val="0019492F"/>
    <w:rsid w:val="00194BD7"/>
    <w:rsid w:val="001A39D2"/>
    <w:rsid w:val="001B6948"/>
    <w:rsid w:val="001C5E9C"/>
    <w:rsid w:val="001C7DA1"/>
    <w:rsid w:val="001D1010"/>
    <w:rsid w:val="001D4896"/>
    <w:rsid w:val="001F5202"/>
    <w:rsid w:val="001F6F17"/>
    <w:rsid w:val="00241D30"/>
    <w:rsid w:val="00247150"/>
    <w:rsid w:val="00256341"/>
    <w:rsid w:val="0025756D"/>
    <w:rsid w:val="00297153"/>
    <w:rsid w:val="002C4771"/>
    <w:rsid w:val="002E7442"/>
    <w:rsid w:val="002F2347"/>
    <w:rsid w:val="00330592"/>
    <w:rsid w:val="003327B9"/>
    <w:rsid w:val="00333C3D"/>
    <w:rsid w:val="00345EA9"/>
    <w:rsid w:val="00353574"/>
    <w:rsid w:val="00394811"/>
    <w:rsid w:val="00396C86"/>
    <w:rsid w:val="003A3FC7"/>
    <w:rsid w:val="003C7DA8"/>
    <w:rsid w:val="003D1C6A"/>
    <w:rsid w:val="003F0099"/>
    <w:rsid w:val="003F28E6"/>
    <w:rsid w:val="00405BB9"/>
    <w:rsid w:val="00417B90"/>
    <w:rsid w:val="004224B6"/>
    <w:rsid w:val="00432067"/>
    <w:rsid w:val="004607AD"/>
    <w:rsid w:val="0046565D"/>
    <w:rsid w:val="0047389E"/>
    <w:rsid w:val="00481288"/>
    <w:rsid w:val="0049482F"/>
    <w:rsid w:val="004A1C1A"/>
    <w:rsid w:val="004A2793"/>
    <w:rsid w:val="004B4344"/>
    <w:rsid w:val="004E2389"/>
    <w:rsid w:val="004F03FB"/>
    <w:rsid w:val="004F7EBF"/>
    <w:rsid w:val="00502DEC"/>
    <w:rsid w:val="005040EC"/>
    <w:rsid w:val="0054081B"/>
    <w:rsid w:val="00541ACB"/>
    <w:rsid w:val="005423CA"/>
    <w:rsid w:val="0055779B"/>
    <w:rsid w:val="005717F4"/>
    <w:rsid w:val="00574D45"/>
    <w:rsid w:val="005753F6"/>
    <w:rsid w:val="00581584"/>
    <w:rsid w:val="00590EC5"/>
    <w:rsid w:val="005A2E59"/>
    <w:rsid w:val="005A4EDF"/>
    <w:rsid w:val="0060400C"/>
    <w:rsid w:val="00610D66"/>
    <w:rsid w:val="0061571F"/>
    <w:rsid w:val="00622062"/>
    <w:rsid w:val="00636A20"/>
    <w:rsid w:val="00647188"/>
    <w:rsid w:val="00661F75"/>
    <w:rsid w:val="0067245B"/>
    <w:rsid w:val="00673319"/>
    <w:rsid w:val="00692CAD"/>
    <w:rsid w:val="006936A7"/>
    <w:rsid w:val="006955C7"/>
    <w:rsid w:val="006963F7"/>
    <w:rsid w:val="006B2E3F"/>
    <w:rsid w:val="00713688"/>
    <w:rsid w:val="0071369E"/>
    <w:rsid w:val="007231DA"/>
    <w:rsid w:val="00761B0F"/>
    <w:rsid w:val="00762D7D"/>
    <w:rsid w:val="00772268"/>
    <w:rsid w:val="0077757B"/>
    <w:rsid w:val="007869E9"/>
    <w:rsid w:val="007932C6"/>
    <w:rsid w:val="007A0145"/>
    <w:rsid w:val="007A0820"/>
    <w:rsid w:val="007A77BB"/>
    <w:rsid w:val="007B5BCB"/>
    <w:rsid w:val="007C30EA"/>
    <w:rsid w:val="0080316F"/>
    <w:rsid w:val="00860F74"/>
    <w:rsid w:val="00872270"/>
    <w:rsid w:val="00892B1F"/>
    <w:rsid w:val="008B5FE2"/>
    <w:rsid w:val="008D1FFE"/>
    <w:rsid w:val="008D660D"/>
    <w:rsid w:val="008E2FF0"/>
    <w:rsid w:val="008F0851"/>
    <w:rsid w:val="008F4F94"/>
    <w:rsid w:val="00900C1D"/>
    <w:rsid w:val="00910626"/>
    <w:rsid w:val="00913539"/>
    <w:rsid w:val="00923129"/>
    <w:rsid w:val="0092643B"/>
    <w:rsid w:val="009270E5"/>
    <w:rsid w:val="00931651"/>
    <w:rsid w:val="00961B06"/>
    <w:rsid w:val="00985941"/>
    <w:rsid w:val="009C5AFC"/>
    <w:rsid w:val="009C7C73"/>
    <w:rsid w:val="009E6932"/>
    <w:rsid w:val="009F00A9"/>
    <w:rsid w:val="009F3B51"/>
    <w:rsid w:val="00A40509"/>
    <w:rsid w:val="00A455E1"/>
    <w:rsid w:val="00A46B9F"/>
    <w:rsid w:val="00A603C3"/>
    <w:rsid w:val="00A87149"/>
    <w:rsid w:val="00AA7DFE"/>
    <w:rsid w:val="00AD7675"/>
    <w:rsid w:val="00AE7BF9"/>
    <w:rsid w:val="00AF425F"/>
    <w:rsid w:val="00B326F0"/>
    <w:rsid w:val="00B65219"/>
    <w:rsid w:val="00B71AD3"/>
    <w:rsid w:val="00B926BB"/>
    <w:rsid w:val="00BA0B2D"/>
    <w:rsid w:val="00BC69F4"/>
    <w:rsid w:val="00BF1EFE"/>
    <w:rsid w:val="00C15926"/>
    <w:rsid w:val="00C20BC5"/>
    <w:rsid w:val="00C23CB5"/>
    <w:rsid w:val="00C31743"/>
    <w:rsid w:val="00C374A3"/>
    <w:rsid w:val="00C53D23"/>
    <w:rsid w:val="00C978F3"/>
    <w:rsid w:val="00CB4E8D"/>
    <w:rsid w:val="00CB561A"/>
    <w:rsid w:val="00CC1887"/>
    <w:rsid w:val="00CC2E8F"/>
    <w:rsid w:val="00CC510A"/>
    <w:rsid w:val="00CC5576"/>
    <w:rsid w:val="00CD6CF1"/>
    <w:rsid w:val="00CE3370"/>
    <w:rsid w:val="00CE3FBD"/>
    <w:rsid w:val="00D534B0"/>
    <w:rsid w:val="00D5715C"/>
    <w:rsid w:val="00D67EC4"/>
    <w:rsid w:val="00DB2634"/>
    <w:rsid w:val="00DB723C"/>
    <w:rsid w:val="00DE3767"/>
    <w:rsid w:val="00DE3D66"/>
    <w:rsid w:val="00DE4BB8"/>
    <w:rsid w:val="00DF1B2B"/>
    <w:rsid w:val="00E3144D"/>
    <w:rsid w:val="00E32E09"/>
    <w:rsid w:val="00E3681A"/>
    <w:rsid w:val="00E40E7E"/>
    <w:rsid w:val="00E644C9"/>
    <w:rsid w:val="00E93DB1"/>
    <w:rsid w:val="00EA0B4E"/>
    <w:rsid w:val="00EB5E6A"/>
    <w:rsid w:val="00EC4904"/>
    <w:rsid w:val="00EC52FE"/>
    <w:rsid w:val="00EC6DB3"/>
    <w:rsid w:val="00ED6648"/>
    <w:rsid w:val="00EE1A8B"/>
    <w:rsid w:val="00F04B60"/>
    <w:rsid w:val="00F1158A"/>
    <w:rsid w:val="00F136B5"/>
    <w:rsid w:val="00F153C0"/>
    <w:rsid w:val="00F249D3"/>
    <w:rsid w:val="00F514A8"/>
    <w:rsid w:val="00F57BA8"/>
    <w:rsid w:val="00F7587A"/>
    <w:rsid w:val="00F76C95"/>
    <w:rsid w:val="00FF1A3E"/>
    <w:rsid w:val="0441A22E"/>
    <w:rsid w:val="05126511"/>
    <w:rsid w:val="052A2DF2"/>
    <w:rsid w:val="0D79AC69"/>
    <w:rsid w:val="0E4F4579"/>
    <w:rsid w:val="115DB252"/>
    <w:rsid w:val="118532AF"/>
    <w:rsid w:val="136B3004"/>
    <w:rsid w:val="15B0EE5D"/>
    <w:rsid w:val="179FA334"/>
    <w:rsid w:val="19DC5DD0"/>
    <w:rsid w:val="1AB0754B"/>
    <w:rsid w:val="1F6B4F1E"/>
    <w:rsid w:val="21084C5B"/>
    <w:rsid w:val="21BE64EC"/>
    <w:rsid w:val="22827333"/>
    <w:rsid w:val="2355731C"/>
    <w:rsid w:val="2464A717"/>
    <w:rsid w:val="2713E95A"/>
    <w:rsid w:val="2A46D57D"/>
    <w:rsid w:val="2AC3D02E"/>
    <w:rsid w:val="2DEF5024"/>
    <w:rsid w:val="2F5A908B"/>
    <w:rsid w:val="32D938EA"/>
    <w:rsid w:val="339B769F"/>
    <w:rsid w:val="3825EEF6"/>
    <w:rsid w:val="3F0A084A"/>
    <w:rsid w:val="3FEAE32F"/>
    <w:rsid w:val="400F89E5"/>
    <w:rsid w:val="419E52A9"/>
    <w:rsid w:val="426F1496"/>
    <w:rsid w:val="44D28E1C"/>
    <w:rsid w:val="4B2131DF"/>
    <w:rsid w:val="4EB3972F"/>
    <w:rsid w:val="4EB474E0"/>
    <w:rsid w:val="4F1BECBE"/>
    <w:rsid w:val="4FF23030"/>
    <w:rsid w:val="509B6720"/>
    <w:rsid w:val="527E0782"/>
    <w:rsid w:val="52976E0B"/>
    <w:rsid w:val="53B5C60D"/>
    <w:rsid w:val="543D9CFE"/>
    <w:rsid w:val="55FEB635"/>
    <w:rsid w:val="57C94492"/>
    <w:rsid w:val="5824CD0D"/>
    <w:rsid w:val="59194201"/>
    <w:rsid w:val="5C9963A8"/>
    <w:rsid w:val="5E9863A5"/>
    <w:rsid w:val="60F185F1"/>
    <w:rsid w:val="640A6BEF"/>
    <w:rsid w:val="6443CD87"/>
    <w:rsid w:val="66E38FF8"/>
    <w:rsid w:val="6AB10BE9"/>
    <w:rsid w:val="6B0E331D"/>
    <w:rsid w:val="6B7EFD09"/>
    <w:rsid w:val="6C7571A3"/>
    <w:rsid w:val="6CD3E83A"/>
    <w:rsid w:val="6D12E65B"/>
    <w:rsid w:val="6E89A688"/>
    <w:rsid w:val="6F833201"/>
    <w:rsid w:val="728269EB"/>
    <w:rsid w:val="79B04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E1C965"/>
  <w15:chartTrackingRefBased/>
  <w15:docId w15:val="{EB2B8802-AE58-4D3B-B232-B6A403F06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F03FB"/>
    <w:pPr>
      <w:suppressAutoHyphens/>
      <w:autoSpaceDN w:val="0"/>
      <w:spacing w:after="160" w:line="288" w:lineRule="auto"/>
      <w:textAlignment w:val="baseline"/>
    </w:pPr>
    <w:rPr>
      <w:sz w:val="22"/>
      <w:szCs w:val="24"/>
    </w:rPr>
  </w:style>
  <w:style w:type="paragraph" w:styleId="Heading1">
    <w:name w:val="heading 1"/>
    <w:basedOn w:val="Normal"/>
    <w:next w:val="Normal"/>
    <w:link w:val="Heading1Char1"/>
    <w:pPr>
      <w:spacing w:before="360" w:after="240" w:line="240" w:lineRule="auto"/>
      <w:outlineLvl w:val="0"/>
    </w:pPr>
    <w:rPr>
      <w:b/>
      <w:color w:val="104F75"/>
      <w:sz w:val="36"/>
    </w:rPr>
  </w:style>
  <w:style w:type="paragraph" w:styleId="Heading2">
    <w:name w:val="heading 2"/>
    <w:basedOn w:val="Normal"/>
    <w:next w:val="Normal"/>
    <w:link w:val="Heading2Char1"/>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uiPriority w:val="39"/>
    <w:qFormat/>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rPr>
      <w:sz w:val="22"/>
      <w:szCs w:val="24"/>
    </w:rPr>
  </w:style>
  <w:style w:type="paragraph" w:styleId="ListParagraph">
    <w:name w:val="List Paragraph"/>
    <w:basedOn w:val="Normal"/>
    <w:pPr>
      <w:numPr>
        <w:numId w:val="4"/>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3"/>
      </w:numPr>
      <w:tabs>
        <w:tab w:val="left" w:pos="-1718"/>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uiPriority w:val="99"/>
    <w:rPr>
      <w:sz w:val="24"/>
      <w:szCs w:val="24"/>
    </w:rPr>
  </w:style>
  <w:style w:type="character" w:styleId="FollowedHyperlink">
    <w:name w:val="FollowedHyperlink"/>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 w:val="24"/>
      <w:szCs w:val="20"/>
      <w:lang w:eastAsia="en-US"/>
    </w:rPr>
  </w:style>
  <w:style w:type="character" w:customStyle="1" w:styleId="DeptBulletsChar">
    <w:name w:val="DeptBullets Char"/>
    <w:rPr>
      <w:sz w:val="24"/>
      <w:lang w:eastAsia="en-US"/>
    </w:rPr>
  </w:style>
  <w:style w:type="character" w:customStyle="1" w:styleId="LogosChar">
    <w:name w:val="Logos Char"/>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8"/>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styleId="NormalWeb">
    <w:name w:val="Normal (Web)"/>
    <w:basedOn w:val="Normal"/>
    <w:pPr>
      <w:spacing w:before="100" w:after="100" w:line="240" w:lineRule="auto"/>
    </w:pPr>
    <w:rPr>
      <w:rFonts w:ascii="Times New Roman" w:hAnsi="Times New Roman"/>
      <w:sz w:val="24"/>
    </w:rPr>
  </w:style>
  <w:style w:type="paragraph" w:customStyle="1" w:styleId="Default">
    <w:name w:val="Default"/>
    <w:pPr>
      <w:autoSpaceDE w:val="0"/>
      <w:autoSpaceDN w:val="0"/>
    </w:pPr>
    <w:rPr>
      <w:rFonts w:ascii="Calibri" w:hAnsi="Calibri" w:cs="Calibri"/>
      <w:color w:val="000000"/>
      <w:sz w:val="24"/>
      <w:szCs w:val="24"/>
    </w:rPr>
  </w:style>
  <w:style w:type="character" w:styleId="UnresolvedMention">
    <w:name w:val="Unresolved Mention"/>
    <w:uiPriority w:val="99"/>
    <w:semiHidden/>
    <w:unhideWhenUsed/>
    <w:rsid w:val="00B71AD3"/>
    <w:rPr>
      <w:color w:val="605E5C"/>
      <w:shd w:val="clear" w:color="auto" w:fill="E1DFDD"/>
    </w:rPr>
  </w:style>
  <w:style w:type="paragraph" w:customStyle="1" w:styleId="Style1">
    <w:name w:val="Style1"/>
    <w:basedOn w:val="Heading1"/>
    <w:link w:val="Style1Char"/>
    <w:qFormat/>
    <w:rsid w:val="00910626"/>
    <w:pPr>
      <w:spacing w:line="276" w:lineRule="auto"/>
    </w:pPr>
    <w:rPr>
      <w:rFonts w:cs="Arial"/>
      <w:color w:val="E36C0A"/>
      <w:sz w:val="24"/>
      <w:szCs w:val="32"/>
    </w:rPr>
  </w:style>
  <w:style w:type="paragraph" w:customStyle="1" w:styleId="Style2">
    <w:name w:val="Style2"/>
    <w:basedOn w:val="Heading2"/>
    <w:link w:val="Style2Char"/>
    <w:qFormat/>
    <w:rsid w:val="00910626"/>
    <w:rPr>
      <w:color w:val="E36C0A"/>
      <w:sz w:val="24"/>
    </w:rPr>
  </w:style>
  <w:style w:type="character" w:customStyle="1" w:styleId="Heading1Char1">
    <w:name w:val="Heading 1 Char1"/>
    <w:link w:val="Heading1"/>
    <w:rsid w:val="00910626"/>
    <w:rPr>
      <w:b/>
      <w:color w:val="104F75"/>
      <w:sz w:val="36"/>
      <w:szCs w:val="24"/>
    </w:rPr>
  </w:style>
  <w:style w:type="character" w:customStyle="1" w:styleId="Style1Char">
    <w:name w:val="Style1 Char"/>
    <w:link w:val="Style1"/>
    <w:rsid w:val="00910626"/>
    <w:rPr>
      <w:rFonts w:cs="Arial"/>
      <w:b/>
      <w:color w:val="E36C0A"/>
      <w:sz w:val="24"/>
      <w:szCs w:val="32"/>
    </w:rPr>
  </w:style>
  <w:style w:type="paragraph" w:customStyle="1" w:styleId="Style3">
    <w:name w:val="Style3"/>
    <w:basedOn w:val="Heading1"/>
    <w:link w:val="Style3Char"/>
    <w:qFormat/>
    <w:rsid w:val="00910626"/>
    <w:pPr>
      <w:widowControl w:val="0"/>
      <w:overflowPunct w:val="0"/>
      <w:autoSpaceDE w:val="0"/>
      <w:spacing w:after="0" w:line="276" w:lineRule="auto"/>
    </w:pPr>
    <w:rPr>
      <w:rFonts w:cs="Arial"/>
      <w:color w:val="auto"/>
      <w:sz w:val="28"/>
      <w:szCs w:val="32"/>
    </w:rPr>
  </w:style>
  <w:style w:type="character" w:customStyle="1" w:styleId="Heading2Char1">
    <w:name w:val="Heading 2 Char1"/>
    <w:link w:val="Heading2"/>
    <w:rsid w:val="00910626"/>
    <w:rPr>
      <w:b/>
      <w:color w:val="104F75"/>
      <w:sz w:val="32"/>
      <w:szCs w:val="32"/>
    </w:rPr>
  </w:style>
  <w:style w:type="character" w:customStyle="1" w:styleId="Style2Char">
    <w:name w:val="Style2 Char"/>
    <w:link w:val="Style2"/>
    <w:rsid w:val="00910626"/>
    <w:rPr>
      <w:b/>
      <w:color w:val="E36C0A"/>
      <w:sz w:val="24"/>
      <w:szCs w:val="32"/>
    </w:rPr>
  </w:style>
  <w:style w:type="paragraph" w:styleId="TOC1">
    <w:name w:val="toc 1"/>
    <w:basedOn w:val="Normal"/>
    <w:next w:val="Normal"/>
    <w:autoRedefine/>
    <w:uiPriority w:val="39"/>
    <w:unhideWhenUsed/>
    <w:rsid w:val="007B5BCB"/>
    <w:pPr>
      <w:tabs>
        <w:tab w:val="right" w:leader="dot" w:pos="10762"/>
      </w:tabs>
    </w:pPr>
  </w:style>
  <w:style w:type="character" w:customStyle="1" w:styleId="Style3Char">
    <w:name w:val="Style3 Char"/>
    <w:link w:val="Style3"/>
    <w:rsid w:val="00910626"/>
    <w:rPr>
      <w:rFonts w:cs="Arial"/>
      <w:b/>
      <w:color w:val="104F75"/>
      <w:sz w:val="28"/>
      <w:szCs w:val="32"/>
    </w:rPr>
  </w:style>
  <w:style w:type="paragraph" w:styleId="TOC2">
    <w:name w:val="toc 2"/>
    <w:basedOn w:val="Normal"/>
    <w:next w:val="Normal"/>
    <w:autoRedefine/>
    <w:uiPriority w:val="39"/>
    <w:unhideWhenUsed/>
    <w:rsid w:val="00910626"/>
    <w:pPr>
      <w:ind w:left="220"/>
    </w:pPr>
  </w:style>
  <w:style w:type="table" w:styleId="TableGrid">
    <w:name w:val="Table Grid"/>
    <w:basedOn w:val="TableNormal"/>
    <w:uiPriority w:val="59"/>
    <w:rsid w:val="004F7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 w:type="paragraph" w:styleId="Revision">
    <w:name w:val="Revision"/>
    <w:hidden/>
    <w:uiPriority w:val="99"/>
    <w:semiHidden/>
    <w:rsid w:val="00CC1887"/>
    <w:rPr>
      <w:sz w:val="22"/>
      <w:szCs w:val="24"/>
    </w:rPr>
  </w:style>
  <w:style w:type="paragraph" w:customStyle="1" w:styleId="p1">
    <w:name w:val="p1"/>
    <w:basedOn w:val="Normal"/>
    <w:rsid w:val="0047389E"/>
    <w:pPr>
      <w:suppressAutoHyphens w:val="0"/>
      <w:autoSpaceDN/>
      <w:spacing w:before="100" w:beforeAutospacing="1" w:after="100" w:afterAutospacing="1" w:line="240" w:lineRule="auto"/>
      <w:textAlignment w:val="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30289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gov.uk/education/data-collection-and-censuses-for-schools" TargetMode="External"/><Relationship Id="rId18" Type="http://schemas.openxmlformats.org/officeDocument/2006/relationships/hyperlink" Target="mailto:office@eastharptreeprimary.org.uk" TargetMode="External"/><Relationship Id="rId26" Type="http://schemas.openxmlformats.org/officeDocument/2006/relationships/hyperlink" Target="https://www.gov.uk/education/data-collection-and-censuses-for-schools" TargetMode="External"/><Relationship Id="rId3" Type="http://schemas.openxmlformats.org/officeDocument/2006/relationships/customXml" Target="../customXml/item3.xml"/><Relationship Id="rId21" Type="http://schemas.openxmlformats.org/officeDocument/2006/relationships/hyperlink" Target="mailto:office@ubley.school" TargetMode="External"/><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mailto:office@ubley.school" TargetMode="External"/><Relationship Id="rId17" Type="http://schemas.openxmlformats.org/officeDocument/2006/relationships/hyperlink" Target="mailto:office@ubley.school" TargetMode="External"/><Relationship Id="rId25" Type="http://schemas.openxmlformats.org/officeDocument/2006/relationships/hyperlink" Target="mailto:office@ubley.school"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office@eastharptreeprimary.org.uk" TargetMode="External"/><Relationship Id="rId20" Type="http://schemas.openxmlformats.org/officeDocument/2006/relationships/hyperlink" Target="mailto:office@eastharptreeprimary.org.uk" TargetMode="External"/><Relationship Id="rId29" Type="http://schemas.openxmlformats.org/officeDocument/2006/relationships/hyperlink" Target="https://www.gov.uk/contact-df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e@eastharptreeprimary.org.uk" TargetMode="External"/><Relationship Id="rId24" Type="http://schemas.openxmlformats.org/officeDocument/2006/relationships/hyperlink" Target="mailto:office@eastharptreeprimary.org.uk" TargetMode="External"/><Relationship Id="rId32"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mailto:office@ubley.school" TargetMode="External"/><Relationship Id="rId23" Type="http://schemas.openxmlformats.org/officeDocument/2006/relationships/hyperlink" Target="https://www.ico.org.uk" TargetMode="External"/><Relationship Id="rId28" Type="http://schemas.openxmlformats.org/officeDocument/2006/relationships/hyperlink" Target="https://www.gov.uk/government/organisations/department-for-education/about/personal-information-charter"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office@ubley.school"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ffice@eastharptreeprimary.org.uk" TargetMode="External"/><Relationship Id="rId22" Type="http://schemas.openxmlformats.org/officeDocument/2006/relationships/hyperlink" Target="mailto:i-west@bathnes.gov.uk" TargetMode="External"/><Relationship Id="rId27" Type="http://schemas.openxmlformats.org/officeDocument/2006/relationships/hyperlink" Target="https://www.gov.uk/government/publications/national-pupil-database-user-guide-and-supporting-information" TargetMode="External"/><Relationship Id="rId30" Type="http://schemas.openxmlformats.org/officeDocument/2006/relationships/header" Target="header1.xml"/><Relationship Id="rId35"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AcademicYear xmlns="bfad18b0-eb71-490f-938c-da8a3d57cd57" xsi:nil="true"/>
    <Meeting xmlns="bfad18b0-eb71-490f-938c-da8a3d57cd57" xsi:nil="true"/>
    <MeetingDate xmlns="bfad18b0-eb71-490f-938c-da8a3d57cd5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64BFDE0714FBC47AFF944258EFE6D82" ma:contentTypeVersion="13" ma:contentTypeDescription="Create a new document." ma:contentTypeScope="" ma:versionID="d1be942e14a494a30afca93fa9078ec6">
  <xsd:schema xmlns:xsd="http://www.w3.org/2001/XMLSchema" xmlns:xs="http://www.w3.org/2001/XMLSchema" xmlns:p="http://schemas.microsoft.com/office/2006/metadata/properties" xmlns:ns2="bfad18b0-eb71-490f-938c-da8a3d57cd57" xmlns:ns3="f6a8eaf2-f912-4dc8-85b4-168f6f33eacc" targetNamespace="http://schemas.microsoft.com/office/2006/metadata/properties" ma:root="true" ma:fieldsID="093929f8e3350294b96204c8dc7a8a37" ns2:_="" ns3:_="">
    <xsd:import namespace="bfad18b0-eb71-490f-938c-da8a3d57cd57"/>
    <xsd:import namespace="f6a8eaf2-f912-4dc8-85b4-168f6f33eacc"/>
    <xsd:element name="properties">
      <xsd:complexType>
        <xsd:sequence>
          <xsd:element name="documentManagement">
            <xsd:complexType>
              <xsd:all>
                <xsd:element ref="ns2:AcademicYear" minOccurs="0"/>
                <xsd:element ref="ns2:Meeting" minOccurs="0"/>
                <xsd:element ref="ns2:MeetingDate"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ad18b0-eb71-490f-938c-da8a3d57cd57" elementFormDefault="qualified">
    <xsd:import namespace="http://schemas.microsoft.com/office/2006/documentManagement/types"/>
    <xsd:import namespace="http://schemas.microsoft.com/office/infopath/2007/PartnerControls"/>
    <xsd:element name="AcademicYear" ma:index="1" nillable="true" ma:displayName="Academic Year" ma:format="Dropdown" ma:internalName="AcademicYear">
      <xsd:simpleType>
        <xsd:restriction base="dms:Choice">
          <xsd:enumeration value="2022-23"/>
          <xsd:enumeration value="2023-24"/>
          <xsd:enumeration value="2021-22"/>
          <xsd:enumeration value="2024-25"/>
        </xsd:restriction>
      </xsd:simpleType>
    </xsd:element>
    <xsd:element name="Meeting" ma:index="2" nillable="true" ma:displayName="Meeting" ma:format="Dropdown" ma:internalName="Meeting">
      <xsd:simpleType>
        <xsd:restriction base="dms:Choice">
          <xsd:enumeration value="Board"/>
          <xsd:enumeration value="Finance"/>
          <xsd:enumeration value="Audit &amp; Risk"/>
          <xsd:enumeration value="Staffing &amp; Pay"/>
        </xsd:restriction>
      </xsd:simpleType>
    </xsd:element>
    <xsd:element name="MeetingDate" ma:index="3" nillable="true" ma:displayName="Meeting Date" ma:format="DateOnly" ma:internalName="MeetingDate" ma:readOnly="false">
      <xsd:simpleType>
        <xsd:restriction base="dms:DateTime"/>
      </xsd:simpleType>
    </xsd:element>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9" nillable="true" ma:displayName="MediaServiceAutoKeyPoints" ma:hidden="true" ma:internalName="MediaServiceAutoKeyPoints" ma:readOnly="true">
      <xsd:simpleType>
        <xsd:restriction base="dms:Note"/>
      </xsd:simpleType>
    </xsd:element>
    <xsd:element name="MediaServiceKeyPoints" ma:index="10" nillable="true" ma:displayName="KeyPoints" ma:hidden="true" ma:internalName="MediaServiceKeyPoint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8eaf2-f912-4dc8-85b4-168f6f33eacc" elementFormDefault="qualified">
    <xsd:import namespace="http://schemas.microsoft.com/office/2006/documentManagement/types"/>
    <xsd:import namespace="http://schemas.microsoft.com/office/infopath/2007/PartnerControls"/>
    <xsd:element name="SharedWithUsers" ma:index="11"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301C8C-5FA3-44F7-B986-FCF7B34E683E}">
  <ds:schemaRefs>
    <ds:schemaRef ds:uri="http://schemas.microsoft.com/sharepoint/v3/contenttype/forms"/>
  </ds:schemaRefs>
</ds:datastoreItem>
</file>

<file path=customXml/itemProps2.xml><?xml version="1.0" encoding="utf-8"?>
<ds:datastoreItem xmlns:ds="http://schemas.openxmlformats.org/officeDocument/2006/customXml" ds:itemID="{F08A4348-C7E2-46B9-A084-C254ABB34E31}">
  <ds:schemaRefs>
    <ds:schemaRef ds:uri="http://schemas.microsoft.com/office/2006/metadata/properties"/>
    <ds:schemaRef ds:uri="http://schemas.microsoft.com/office/infopath/2007/PartnerControls"/>
    <ds:schemaRef ds:uri="bfad18b0-eb71-490f-938c-da8a3d57cd57"/>
  </ds:schemaRefs>
</ds:datastoreItem>
</file>

<file path=customXml/itemProps3.xml><?xml version="1.0" encoding="utf-8"?>
<ds:datastoreItem xmlns:ds="http://schemas.openxmlformats.org/officeDocument/2006/customXml" ds:itemID="{CB5D6B0D-47BC-4FF4-883A-753FF05FFB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ad18b0-eb71-490f-938c-da8a3d57cd57"/>
    <ds:schemaRef ds:uri="f6a8eaf2-f912-4dc8-85b4-168f6f33ea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77CCDD-9566-47F2-8C7A-AEFFF90A3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5085</Words>
  <Characters>28991</Characters>
  <Application>Microsoft Office Word</Application>
  <DocSecurity>6</DocSecurity>
  <Lines>241</Lines>
  <Paragraphs>68</Paragraphs>
  <ScaleCrop>false</ScaleCrop>
  <HeadingPairs>
    <vt:vector size="2" baseType="variant">
      <vt:variant>
        <vt:lpstr>Title</vt:lpstr>
      </vt:variant>
      <vt:variant>
        <vt:i4>1</vt:i4>
      </vt:variant>
    </vt:vector>
  </HeadingPairs>
  <TitlesOfParts>
    <vt:vector size="1" baseType="lpstr">
      <vt:lpstr>DfE master short document template</vt:lpstr>
    </vt:vector>
  </TitlesOfParts>
  <Company>Bath &amp; North East Somerset Council</Company>
  <LinksUpToDate>false</LinksUpToDate>
  <CharactersWithSpaces>34008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subject/>
  <dc:creator>Publishing.TEAM@education.gsi.gov.uk</dc:creator>
  <cp:keywords/>
  <dc:description/>
  <cp:lastModifiedBy>Gill Alexander</cp:lastModifiedBy>
  <cp:revision>2</cp:revision>
  <cp:lastPrinted>2013-07-11T10:35:00Z</cp:lastPrinted>
  <dcterms:created xsi:type="dcterms:W3CDTF">2025-05-07T10:53:00Z</dcterms:created>
  <dcterms:modified xsi:type="dcterms:W3CDTF">2025-05-07T10:53:00Z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0x010100964BFDE0714FBC47AFF944258EFE6D82</vt:lpwstr>
  </property>
  <property fmtid="{D5CDD505-2E9C-101B-9397-08002B2CF9AE}" pid="4" name="_dlc_DocIdItemGuid">
    <vt:lpwstr>f932cb30-a47a-488d-898c-fd408f879a72</vt:lpwstr>
  </property>
</Properties>
</file>