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491810" w14:paraId="5350358D" w14:textId="77777777" w:rsidTr="00491810">
        <w:tc>
          <w:tcPr>
            <w:tcW w:w="13948" w:type="dxa"/>
            <w:shd w:val="clear" w:color="auto" w:fill="9CC2E5" w:themeFill="accent5" w:themeFillTint="99"/>
          </w:tcPr>
          <w:p w14:paraId="65CF0DC5" w14:textId="6F1AE0D4" w:rsidR="00491810" w:rsidRDefault="00491810">
            <w:r>
              <w:t>High Quality Teaching</w:t>
            </w:r>
          </w:p>
        </w:tc>
      </w:tr>
      <w:tr w:rsidR="00491810" w:rsidRPr="00D80DAB" w14:paraId="30536600" w14:textId="77777777" w:rsidTr="00491810">
        <w:tc>
          <w:tcPr>
            <w:tcW w:w="13948" w:type="dxa"/>
          </w:tcPr>
          <w:p w14:paraId="53F51C2C" w14:textId="77777777" w:rsidR="005B2C1B" w:rsidRPr="00D80DAB" w:rsidRDefault="00491810" w:rsidP="005B2C1B">
            <w:pPr>
              <w:numPr>
                <w:ilvl w:val="0"/>
                <w:numId w:val="1"/>
              </w:numPr>
              <w:spacing w:after="1" w:line="258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A broad and balanced curriculum set within inclusive environments with policies in place for identifying and supporting children across the school </w:t>
            </w:r>
          </w:p>
          <w:p w14:paraId="1EAB368A" w14:textId="1CB67012" w:rsidR="00491810" w:rsidRPr="00D80DAB" w:rsidRDefault="00491810" w:rsidP="005B2C1B">
            <w:pPr>
              <w:numPr>
                <w:ilvl w:val="0"/>
                <w:numId w:val="1"/>
              </w:numPr>
              <w:spacing w:after="1" w:line="258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Teachers and support staff delivering learning use explicit instruction with clear explanations, modelling before pupils move to independent learning. </w:t>
            </w:r>
          </w:p>
          <w:p w14:paraId="29582107" w14:textId="6B71CD15" w:rsidR="00491810" w:rsidRPr="00D80DAB" w:rsidRDefault="00491810" w:rsidP="00491810">
            <w:pPr>
              <w:numPr>
                <w:ilvl w:val="0"/>
                <w:numId w:val="1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Teachers and support staff are aware of </w:t>
            </w:r>
            <w:r w:rsidR="005B2C1B" w:rsidRPr="00D80DAB">
              <w:rPr>
                <w:rFonts w:eastAsia="Calibri" w:cstheme="minorHAnsi"/>
                <w:sz w:val="18"/>
                <w:szCs w:val="18"/>
              </w:rPr>
              <w:t>c</w:t>
            </w:r>
            <w:r w:rsidRPr="00D80DAB">
              <w:rPr>
                <w:rFonts w:eastAsia="Calibri" w:cstheme="minorHAnsi"/>
                <w:sz w:val="18"/>
                <w:szCs w:val="18"/>
              </w:rPr>
              <w:t>ognitive</w:t>
            </w:r>
            <w:r w:rsidR="005B2C1B" w:rsidRPr="00D80DAB">
              <w:rPr>
                <w:rFonts w:eastAsia="Calibri" w:cstheme="minorHAnsi"/>
                <w:sz w:val="18"/>
                <w:szCs w:val="18"/>
              </w:rPr>
              <w:t xml:space="preserve"> l</w:t>
            </w:r>
            <w:r w:rsidRPr="00D80DAB">
              <w:rPr>
                <w:rFonts w:eastAsia="Calibri" w:cstheme="minorHAnsi"/>
                <w:sz w:val="18"/>
                <w:szCs w:val="18"/>
              </w:rPr>
              <w:t xml:space="preserve">oad </w:t>
            </w:r>
            <w:r w:rsidR="005B2C1B" w:rsidRPr="00D80DAB">
              <w:rPr>
                <w:rFonts w:eastAsia="Calibri" w:cstheme="minorHAnsi"/>
                <w:sz w:val="18"/>
                <w:szCs w:val="18"/>
              </w:rPr>
              <w:t>t</w:t>
            </w:r>
            <w:r w:rsidRPr="00D80DAB">
              <w:rPr>
                <w:rFonts w:eastAsia="Calibri" w:cstheme="minorHAnsi"/>
                <w:sz w:val="18"/>
                <w:szCs w:val="18"/>
              </w:rPr>
              <w:t>heory</w:t>
            </w:r>
            <w:r w:rsidR="005B2C1B" w:rsidRPr="00D80DAB">
              <w:rPr>
                <w:rFonts w:eastAsia="Calibri" w:cstheme="minorHAnsi"/>
                <w:sz w:val="18"/>
                <w:szCs w:val="18"/>
              </w:rPr>
              <w:t xml:space="preserve"> (retrieval – knowing more, remembering more etc)</w:t>
            </w:r>
            <w:r w:rsidRPr="00D80DAB">
              <w:rPr>
                <w:rFonts w:eastAsia="Calibri" w:cstheme="minorHAnsi"/>
                <w:sz w:val="18"/>
                <w:szCs w:val="18"/>
              </w:rPr>
              <w:t xml:space="preserve"> and apply this theory within their classes. </w:t>
            </w:r>
            <w:r w:rsidR="005B2C1B" w:rsidRPr="00D80DAB">
              <w:rPr>
                <w:rFonts w:eastAsia="Calibri" w:cstheme="minorHAnsi"/>
                <w:sz w:val="18"/>
                <w:szCs w:val="18"/>
              </w:rPr>
              <w:t>(https://www.educationcorner.com/cognitive-load-theory/)</w:t>
            </w:r>
          </w:p>
          <w:p w14:paraId="34F7DBAA" w14:textId="1DF631BE" w:rsidR="00491810" w:rsidRPr="00D80DAB" w:rsidRDefault="00491810" w:rsidP="00491810">
            <w:pPr>
              <w:numPr>
                <w:ilvl w:val="0"/>
                <w:numId w:val="1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Teachers / support staff model metacognition strategies </w:t>
            </w:r>
            <w:proofErr w:type="gramStart"/>
            <w:r w:rsidRPr="00D80DAB">
              <w:rPr>
                <w:rFonts w:eastAsia="Calibri" w:cstheme="minorHAnsi"/>
                <w:sz w:val="18"/>
                <w:szCs w:val="18"/>
              </w:rPr>
              <w:t>e.g.</w:t>
            </w:r>
            <w:proofErr w:type="gramEnd"/>
            <w:r w:rsidRPr="00D80DAB">
              <w:rPr>
                <w:rFonts w:eastAsia="Calibri" w:cstheme="minorHAnsi"/>
                <w:sz w:val="18"/>
                <w:szCs w:val="18"/>
              </w:rPr>
              <w:t xml:space="preserve"> Guided writing, modelled writing, reading in the moment </w:t>
            </w:r>
          </w:p>
          <w:p w14:paraId="23B2E599" w14:textId="77777777" w:rsidR="00491810" w:rsidRPr="00D80DAB" w:rsidRDefault="00491810" w:rsidP="00491810">
            <w:pPr>
              <w:numPr>
                <w:ilvl w:val="0"/>
                <w:numId w:val="1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Teaching strategies that consider difficulties with language and communication needs as well as social understanding </w:t>
            </w:r>
          </w:p>
          <w:p w14:paraId="211ED415" w14:textId="0181810A" w:rsidR="00491810" w:rsidRPr="00D80DAB" w:rsidRDefault="00491810" w:rsidP="00491810">
            <w:pPr>
              <w:numPr>
                <w:ilvl w:val="0"/>
                <w:numId w:val="1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Scaffolds are used within learning until pupils are able to learn without them. </w:t>
            </w:r>
            <w:proofErr w:type="gramStart"/>
            <w:r w:rsidR="00D80DAB" w:rsidRPr="00D80DAB">
              <w:rPr>
                <w:rFonts w:eastAsia="Calibri" w:cstheme="minorHAnsi"/>
                <w:sz w:val="18"/>
                <w:szCs w:val="18"/>
              </w:rPr>
              <w:t>e</w:t>
            </w:r>
            <w:r w:rsidRPr="00D80DAB">
              <w:rPr>
                <w:rFonts w:eastAsia="Calibri" w:cstheme="minorHAnsi"/>
                <w:sz w:val="18"/>
                <w:szCs w:val="18"/>
              </w:rPr>
              <w:t>.g.</w:t>
            </w:r>
            <w:proofErr w:type="gramEnd"/>
            <w:r w:rsidR="005B2C1B" w:rsidRPr="00D80DAB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D80DAB">
              <w:rPr>
                <w:rFonts w:eastAsia="Calibri" w:cstheme="minorHAnsi"/>
                <w:sz w:val="18"/>
                <w:szCs w:val="18"/>
              </w:rPr>
              <w:t xml:space="preserve">sentence stems, writing frames, word banks etc. </w:t>
            </w:r>
          </w:p>
          <w:p w14:paraId="36BAF7A1" w14:textId="77777777" w:rsidR="00491810" w:rsidRPr="00D80DAB" w:rsidRDefault="00491810" w:rsidP="00491810">
            <w:pPr>
              <w:numPr>
                <w:ilvl w:val="0"/>
                <w:numId w:val="1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Flexible groups within the class are created in response to AFL so that the teacher can pitch learning for each pupil. </w:t>
            </w:r>
          </w:p>
          <w:p w14:paraId="3DBAB8B3" w14:textId="759B74B2" w:rsidR="00491810" w:rsidRPr="00D80DAB" w:rsidRDefault="00491810" w:rsidP="00491810">
            <w:pPr>
              <w:numPr>
                <w:ilvl w:val="0"/>
                <w:numId w:val="1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Technology is used to support pupils, where needed to learn well </w:t>
            </w:r>
            <w:proofErr w:type="gramStart"/>
            <w:r w:rsidR="00D80DAB" w:rsidRPr="00D80DAB">
              <w:rPr>
                <w:rFonts w:eastAsia="Calibri" w:cstheme="minorHAnsi"/>
                <w:sz w:val="18"/>
                <w:szCs w:val="18"/>
              </w:rPr>
              <w:t>e</w:t>
            </w:r>
            <w:r w:rsidRPr="00D80DAB">
              <w:rPr>
                <w:rFonts w:eastAsia="Calibri" w:cstheme="minorHAnsi"/>
                <w:sz w:val="18"/>
                <w:szCs w:val="18"/>
              </w:rPr>
              <w:t>.g.</w:t>
            </w:r>
            <w:proofErr w:type="gramEnd"/>
            <w:r w:rsidRPr="00D80DAB">
              <w:rPr>
                <w:rFonts w:eastAsia="Calibri" w:cstheme="minorHAnsi"/>
                <w:sz w:val="18"/>
                <w:szCs w:val="18"/>
              </w:rPr>
              <w:t xml:space="preserve"> use of alternative recording devices</w:t>
            </w:r>
            <w:r w:rsidR="005B2C1B" w:rsidRPr="00D80DAB">
              <w:rPr>
                <w:rFonts w:eastAsia="Calibri" w:cstheme="minorHAnsi"/>
                <w:sz w:val="18"/>
                <w:szCs w:val="18"/>
              </w:rPr>
              <w:t xml:space="preserve"> o</w:t>
            </w:r>
            <w:r w:rsidRPr="00D80DAB">
              <w:rPr>
                <w:rFonts w:eastAsia="Calibri" w:cstheme="minorHAnsi"/>
                <w:sz w:val="18"/>
                <w:szCs w:val="18"/>
              </w:rPr>
              <w:t xml:space="preserve">r used for modelling learning. </w:t>
            </w:r>
          </w:p>
          <w:p w14:paraId="3F4C835E" w14:textId="755E96BC" w:rsidR="00491810" w:rsidRPr="00D80DAB" w:rsidRDefault="00491810" w:rsidP="00491810">
            <w:pPr>
              <w:numPr>
                <w:ilvl w:val="0"/>
                <w:numId w:val="1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Carefully planned support - </w:t>
            </w:r>
            <w:r w:rsidR="005B2C1B" w:rsidRPr="00D80DAB">
              <w:rPr>
                <w:rFonts w:eastAsia="Calibri" w:cstheme="minorHAnsi"/>
                <w:sz w:val="18"/>
                <w:szCs w:val="18"/>
              </w:rPr>
              <w:t>w</w:t>
            </w:r>
            <w:r w:rsidRPr="00D80DAB">
              <w:rPr>
                <w:rFonts w:eastAsia="Calibri" w:cstheme="minorHAnsi"/>
                <w:sz w:val="18"/>
                <w:szCs w:val="18"/>
              </w:rPr>
              <w:t xml:space="preserve">here appropriate the teacher / TAs use supportive strategies for pupils with poor executive function.  </w:t>
            </w:r>
          </w:p>
          <w:p w14:paraId="4CA2140F" w14:textId="48C994C5" w:rsidR="00491810" w:rsidRPr="00D80DAB" w:rsidRDefault="00491810" w:rsidP="00491810">
            <w:pPr>
              <w:numPr>
                <w:ilvl w:val="0"/>
                <w:numId w:val="1"/>
              </w:numPr>
              <w:spacing w:after="18"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Visuals support learning </w:t>
            </w:r>
            <w:proofErr w:type="gramStart"/>
            <w:r w:rsidRPr="00D80DAB">
              <w:rPr>
                <w:rFonts w:eastAsia="Calibri" w:cstheme="minorHAnsi"/>
                <w:sz w:val="18"/>
                <w:szCs w:val="18"/>
              </w:rPr>
              <w:t>e.g.</w:t>
            </w:r>
            <w:proofErr w:type="gramEnd"/>
            <w:r w:rsidRPr="00D80DAB">
              <w:rPr>
                <w:rFonts w:eastAsia="Calibri" w:cstheme="minorHAnsi"/>
                <w:sz w:val="18"/>
                <w:szCs w:val="18"/>
              </w:rPr>
              <w:t xml:space="preserve"> checklists, now and next tasks, chunking/ blocking of information </w:t>
            </w:r>
          </w:p>
          <w:p w14:paraId="564D9503" w14:textId="77777777" w:rsidR="00491810" w:rsidRPr="00D80DAB" w:rsidRDefault="00491810" w:rsidP="00491810">
            <w:pPr>
              <w:numPr>
                <w:ilvl w:val="0"/>
                <w:numId w:val="1"/>
              </w:numPr>
              <w:spacing w:after="18"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Discussion through talk partners used effectively so all pupils are supported </w:t>
            </w:r>
          </w:p>
          <w:p w14:paraId="47234D25" w14:textId="795A853A" w:rsidR="00491810" w:rsidRPr="00D80DAB" w:rsidRDefault="00491810" w:rsidP="00491810">
            <w:pPr>
              <w:numPr>
                <w:ilvl w:val="0"/>
                <w:numId w:val="1"/>
              </w:numPr>
              <w:spacing w:after="18"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>Strong CPD and training offer for all staff</w:t>
            </w:r>
          </w:p>
        </w:tc>
      </w:tr>
      <w:tr w:rsidR="00491810" w:rsidRPr="00D80DAB" w14:paraId="71F15624" w14:textId="77777777" w:rsidTr="00491810">
        <w:tc>
          <w:tcPr>
            <w:tcW w:w="13948" w:type="dxa"/>
            <w:shd w:val="clear" w:color="auto" w:fill="9CC2E5" w:themeFill="accent5" w:themeFillTint="99"/>
          </w:tcPr>
          <w:p w14:paraId="0A7CD483" w14:textId="5480EEA5" w:rsidR="00491810" w:rsidRPr="00D80DAB" w:rsidRDefault="00491810">
            <w:pPr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cstheme="minorHAnsi"/>
                <w:sz w:val="18"/>
                <w:szCs w:val="18"/>
              </w:rPr>
              <w:t>Physical Adaptions</w:t>
            </w:r>
          </w:p>
        </w:tc>
      </w:tr>
      <w:tr w:rsidR="00491810" w:rsidRPr="00D80DAB" w14:paraId="7709E68F" w14:textId="77777777" w:rsidTr="00491810">
        <w:tc>
          <w:tcPr>
            <w:tcW w:w="13948" w:type="dxa"/>
          </w:tcPr>
          <w:p w14:paraId="2CFB5A3C" w14:textId="77777777" w:rsidR="00491810" w:rsidRPr="00D80DAB" w:rsidRDefault="00491810" w:rsidP="00491810">
            <w:pPr>
              <w:numPr>
                <w:ilvl w:val="0"/>
                <w:numId w:val="2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Careful seating plans taking into account lighting etc. </w:t>
            </w:r>
          </w:p>
          <w:p w14:paraId="41C177E1" w14:textId="77777777" w:rsidR="00491810" w:rsidRPr="00D80DAB" w:rsidRDefault="00491810" w:rsidP="00491810">
            <w:pPr>
              <w:numPr>
                <w:ilvl w:val="0"/>
                <w:numId w:val="2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Uncluttered and well organised learning environment  </w:t>
            </w:r>
          </w:p>
          <w:p w14:paraId="3620C28A" w14:textId="77777777" w:rsidR="00491810" w:rsidRPr="00D80DAB" w:rsidRDefault="00491810" w:rsidP="00491810">
            <w:pPr>
              <w:numPr>
                <w:ilvl w:val="0"/>
                <w:numId w:val="2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Clearly organised learning environment  </w:t>
            </w:r>
          </w:p>
          <w:p w14:paraId="0029AEDD" w14:textId="77777777" w:rsidR="005B2C1B" w:rsidRPr="00D80DAB" w:rsidRDefault="00491810" w:rsidP="00491810">
            <w:pPr>
              <w:numPr>
                <w:ilvl w:val="0"/>
                <w:numId w:val="2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Coloured overlays/backgrounds/ coloured paper to reduce visual stress </w:t>
            </w:r>
          </w:p>
          <w:p w14:paraId="714718B7" w14:textId="47828903" w:rsidR="00491810" w:rsidRPr="00D80DAB" w:rsidRDefault="005B2C1B" w:rsidP="00491810">
            <w:pPr>
              <w:numPr>
                <w:ilvl w:val="0"/>
                <w:numId w:val="2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>Dyslexic strategies put in place</w:t>
            </w:r>
          </w:p>
          <w:p w14:paraId="60B5EAE3" w14:textId="77777777" w:rsidR="00491810" w:rsidRPr="00D80DAB" w:rsidRDefault="00491810" w:rsidP="00491810">
            <w:pPr>
              <w:numPr>
                <w:ilvl w:val="0"/>
                <w:numId w:val="2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Use of visual timetables and social stories </w:t>
            </w:r>
          </w:p>
          <w:p w14:paraId="3E98EA4C" w14:textId="77777777" w:rsidR="00491810" w:rsidRPr="00D80DAB" w:rsidRDefault="00491810" w:rsidP="00491810">
            <w:pPr>
              <w:numPr>
                <w:ilvl w:val="0"/>
                <w:numId w:val="2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proofErr w:type="spellStart"/>
            <w:r w:rsidRPr="00D80DAB">
              <w:rPr>
                <w:rFonts w:eastAsia="Segoe UI Symbol" w:cstheme="minorHAnsi"/>
                <w:sz w:val="18"/>
                <w:szCs w:val="18"/>
              </w:rPr>
              <w:t>Nessy</w:t>
            </w:r>
            <w:proofErr w:type="spellEnd"/>
            <w:r w:rsidRPr="00D80DAB">
              <w:rPr>
                <w:rFonts w:eastAsia="Segoe UI Symbol" w:cstheme="minorHAnsi"/>
                <w:sz w:val="18"/>
                <w:szCs w:val="18"/>
              </w:rPr>
              <w:t xml:space="preserve"> online</w:t>
            </w:r>
          </w:p>
          <w:p w14:paraId="528297E4" w14:textId="4D25F805" w:rsidR="005B2C1B" w:rsidRPr="00D80DAB" w:rsidRDefault="005B2C1B" w:rsidP="00491810">
            <w:pPr>
              <w:numPr>
                <w:ilvl w:val="0"/>
                <w:numId w:val="2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Segoe UI Symbol" w:cstheme="minorHAnsi"/>
                <w:sz w:val="18"/>
                <w:szCs w:val="18"/>
              </w:rPr>
              <w:t>ADHD strategies put in place</w:t>
            </w:r>
          </w:p>
        </w:tc>
      </w:tr>
      <w:tr w:rsidR="00491810" w:rsidRPr="00D80DAB" w14:paraId="6F997739" w14:textId="77777777" w:rsidTr="00491810">
        <w:tc>
          <w:tcPr>
            <w:tcW w:w="13948" w:type="dxa"/>
            <w:shd w:val="clear" w:color="auto" w:fill="9CC2E5" w:themeFill="accent5" w:themeFillTint="99"/>
          </w:tcPr>
          <w:p w14:paraId="51DEE8E5" w14:textId="7C2B9F83" w:rsidR="00491810" w:rsidRPr="00D80DAB" w:rsidRDefault="00491810">
            <w:pPr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cstheme="minorHAnsi"/>
                <w:sz w:val="18"/>
                <w:szCs w:val="18"/>
              </w:rPr>
              <w:t>Pastoral Student Support</w:t>
            </w:r>
          </w:p>
        </w:tc>
      </w:tr>
      <w:tr w:rsidR="00491810" w:rsidRPr="00D80DAB" w14:paraId="599BF02E" w14:textId="77777777" w:rsidTr="00491810">
        <w:tc>
          <w:tcPr>
            <w:tcW w:w="13948" w:type="dxa"/>
          </w:tcPr>
          <w:p w14:paraId="7EBBC0AD" w14:textId="550E5A7A" w:rsidR="00491810" w:rsidRPr="00D80DAB" w:rsidRDefault="00491810" w:rsidP="00491810">
            <w:pPr>
              <w:numPr>
                <w:ilvl w:val="0"/>
                <w:numId w:val="3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Teachers / support staff use </w:t>
            </w:r>
            <w:hyperlink r:id="rId10" w:history="1">
              <w:r w:rsidRPr="00D80DAB">
                <w:rPr>
                  <w:rStyle w:val="Hyperlink"/>
                  <w:rFonts w:eastAsia="Calibri" w:cstheme="minorHAnsi"/>
                  <w:sz w:val="18"/>
                  <w:szCs w:val="18"/>
                </w:rPr>
                <w:t>PACE</w:t>
              </w:r>
            </w:hyperlink>
            <w:r w:rsidRPr="00D80DAB">
              <w:rPr>
                <w:rFonts w:eastAsia="Calibri" w:cstheme="minorHAnsi"/>
                <w:sz w:val="18"/>
                <w:szCs w:val="18"/>
              </w:rPr>
              <w:t xml:space="preserve"> and trauma informed strategies for supporting pupils </w:t>
            </w:r>
          </w:p>
          <w:p w14:paraId="03DBA3D6" w14:textId="77777777" w:rsidR="00491810" w:rsidRPr="00D80DAB" w:rsidRDefault="00491810" w:rsidP="00491810">
            <w:pPr>
              <w:numPr>
                <w:ilvl w:val="0"/>
                <w:numId w:val="3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Clear whole school behaviour policy  </w:t>
            </w:r>
          </w:p>
          <w:p w14:paraId="42DABDDB" w14:textId="267C8683" w:rsidR="00491810" w:rsidRPr="00D80DAB" w:rsidRDefault="00491810" w:rsidP="00491810">
            <w:pPr>
              <w:numPr>
                <w:ilvl w:val="0"/>
                <w:numId w:val="3"/>
              </w:numPr>
              <w:spacing w:after="1" w:line="258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Consistent use of rewards and sanctions, including restorative conversations and scrips </w:t>
            </w:r>
          </w:p>
          <w:p w14:paraId="1C290D4E" w14:textId="1CECC8A9" w:rsidR="00491810" w:rsidRPr="00D80DAB" w:rsidRDefault="00491810" w:rsidP="00491810">
            <w:pPr>
              <w:numPr>
                <w:ilvl w:val="0"/>
                <w:numId w:val="3"/>
              </w:numPr>
              <w:spacing w:after="1" w:line="258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Zones of regulation </w:t>
            </w:r>
          </w:p>
          <w:p w14:paraId="6DF02487" w14:textId="3404BD52" w:rsidR="00491810" w:rsidRPr="00D80DAB" w:rsidRDefault="00491810" w:rsidP="00491810">
            <w:pPr>
              <w:numPr>
                <w:ilvl w:val="0"/>
                <w:numId w:val="3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Access to </w:t>
            </w:r>
            <w:r w:rsidR="00D80DAB" w:rsidRPr="00D80DAB">
              <w:rPr>
                <w:rFonts w:eastAsia="Calibri" w:cstheme="minorHAnsi"/>
                <w:sz w:val="18"/>
                <w:szCs w:val="18"/>
              </w:rPr>
              <w:t>“Safe Spaces”</w:t>
            </w:r>
            <w:r w:rsidRPr="00D80DAB">
              <w:rPr>
                <w:rFonts w:eastAsia="Calibri" w:cstheme="minorHAnsi"/>
                <w:sz w:val="18"/>
                <w:szCs w:val="18"/>
              </w:rPr>
              <w:t xml:space="preserve"> across the school </w:t>
            </w:r>
            <w:r w:rsidR="00D80DAB" w:rsidRPr="00D80DAB">
              <w:rPr>
                <w:rFonts w:eastAsia="Calibri" w:cstheme="minorHAnsi"/>
                <w:sz w:val="18"/>
                <w:szCs w:val="18"/>
              </w:rPr>
              <w:t>(in classroom and office/Den)</w:t>
            </w:r>
          </w:p>
          <w:p w14:paraId="72618360" w14:textId="07D0DD27" w:rsidR="00D80DAB" w:rsidRPr="00D80DAB" w:rsidRDefault="00491810" w:rsidP="00D80DAB">
            <w:pPr>
              <w:numPr>
                <w:ilvl w:val="0"/>
                <w:numId w:val="3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 xml:space="preserve">A range of opportunities for social and emotional development </w:t>
            </w:r>
            <w:proofErr w:type="gramStart"/>
            <w:r w:rsidR="00D80DAB" w:rsidRPr="00D80DAB">
              <w:rPr>
                <w:rFonts w:eastAsia="Calibri" w:cstheme="minorHAnsi"/>
                <w:sz w:val="18"/>
                <w:szCs w:val="18"/>
              </w:rPr>
              <w:t>e</w:t>
            </w:r>
            <w:r w:rsidRPr="00D80DAB">
              <w:rPr>
                <w:rFonts w:eastAsia="Calibri" w:cstheme="minorHAnsi"/>
                <w:sz w:val="18"/>
                <w:szCs w:val="18"/>
              </w:rPr>
              <w:t>.g.</w:t>
            </w:r>
            <w:proofErr w:type="gramEnd"/>
            <w:r w:rsidRPr="00D80DAB">
              <w:rPr>
                <w:rFonts w:eastAsia="Calibri" w:cstheme="minorHAnsi"/>
                <w:sz w:val="18"/>
                <w:szCs w:val="18"/>
              </w:rPr>
              <w:t xml:space="preserve"> buddy systems, friendship strategies, circle time,</w:t>
            </w:r>
          </w:p>
          <w:p w14:paraId="6D7FC455" w14:textId="492382E6" w:rsidR="00491810" w:rsidRPr="00D80DAB" w:rsidRDefault="00491810" w:rsidP="00D80DAB">
            <w:pPr>
              <w:numPr>
                <w:ilvl w:val="0"/>
                <w:numId w:val="3"/>
              </w:num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80DAB">
              <w:rPr>
                <w:rFonts w:eastAsia="Calibri" w:cstheme="minorHAnsi"/>
                <w:sz w:val="18"/>
                <w:szCs w:val="18"/>
              </w:rPr>
              <w:t>Enhanced transition opportunities</w:t>
            </w:r>
          </w:p>
        </w:tc>
      </w:tr>
    </w:tbl>
    <w:p w14:paraId="48162EC3" w14:textId="77777777" w:rsidR="00E718BD" w:rsidRPr="00D80DAB" w:rsidRDefault="00E718BD">
      <w:pPr>
        <w:rPr>
          <w:rFonts w:cstheme="minorHAnsi"/>
          <w:sz w:val="18"/>
          <w:szCs w:val="18"/>
        </w:rPr>
      </w:pPr>
    </w:p>
    <w:sectPr w:rsidR="00E718BD" w:rsidRPr="00D80DAB" w:rsidSect="00491810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70C84" w14:textId="77777777" w:rsidR="000D0828" w:rsidRDefault="000D0828" w:rsidP="00491810">
      <w:pPr>
        <w:spacing w:after="0" w:line="240" w:lineRule="auto"/>
      </w:pPr>
      <w:r>
        <w:separator/>
      </w:r>
    </w:p>
  </w:endnote>
  <w:endnote w:type="continuationSeparator" w:id="0">
    <w:p w14:paraId="77DA4FF8" w14:textId="77777777" w:rsidR="000D0828" w:rsidRDefault="000D0828" w:rsidP="00491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9B4C2" w14:textId="77777777" w:rsidR="000D0828" w:rsidRDefault="000D0828" w:rsidP="00491810">
      <w:pPr>
        <w:spacing w:after="0" w:line="240" w:lineRule="auto"/>
      </w:pPr>
      <w:r>
        <w:separator/>
      </w:r>
    </w:p>
  </w:footnote>
  <w:footnote w:type="continuationSeparator" w:id="0">
    <w:p w14:paraId="6DD5DD9C" w14:textId="77777777" w:rsidR="000D0828" w:rsidRDefault="000D0828" w:rsidP="004918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2902D" w14:textId="4E007EFB" w:rsidR="00491810" w:rsidRPr="00491810" w:rsidRDefault="00491810" w:rsidP="00491810">
    <w:pPr>
      <w:pStyle w:val="Title"/>
      <w:jc w:val="center"/>
      <w:rPr>
        <w:color w:val="0070C0"/>
        <w:sz w:val="36"/>
        <w:szCs w:val="36"/>
      </w:rPr>
    </w:pPr>
    <w:r w:rsidRPr="00491810">
      <w:rPr>
        <w:color w:val="0070C0"/>
        <w:sz w:val="36"/>
        <w:szCs w:val="36"/>
      </w:rPr>
      <w:t xml:space="preserve">East </w:t>
    </w:r>
    <w:proofErr w:type="spellStart"/>
    <w:r w:rsidRPr="00491810">
      <w:rPr>
        <w:color w:val="0070C0"/>
        <w:sz w:val="36"/>
        <w:szCs w:val="36"/>
      </w:rPr>
      <w:t>Harptree</w:t>
    </w:r>
    <w:proofErr w:type="spellEnd"/>
    <w:r w:rsidRPr="00491810">
      <w:rPr>
        <w:color w:val="0070C0"/>
        <w:sz w:val="36"/>
        <w:szCs w:val="36"/>
      </w:rPr>
      <w:t xml:space="preserve"> and Ubley Collaboration</w:t>
    </w:r>
  </w:p>
  <w:p w14:paraId="1A62094D" w14:textId="1752E82D" w:rsidR="00491810" w:rsidRPr="00491810" w:rsidRDefault="00491810" w:rsidP="00491810">
    <w:pPr>
      <w:pStyle w:val="Title"/>
      <w:jc w:val="center"/>
    </w:pPr>
    <w:r w:rsidRPr="00491810">
      <w:rPr>
        <w:color w:val="0070C0"/>
        <w:sz w:val="36"/>
        <w:szCs w:val="36"/>
      </w:rPr>
      <w:t>Universal Provision</w:t>
    </w:r>
    <w:r w:rsidR="00D80DAB">
      <w:rPr>
        <w:color w:val="0070C0"/>
        <w:sz w:val="36"/>
        <w:szCs w:val="36"/>
      </w:rPr>
      <w:t xml:space="preserve"> (Provision offered as part of classroom management)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8697D"/>
    <w:multiLevelType w:val="hybridMultilevel"/>
    <w:tmpl w:val="4F7805B0"/>
    <w:lvl w:ilvl="0" w:tplc="925C570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443ACC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E08000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123EFA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4212EA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FC26BC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8EB7CE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60D4F0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FCFE02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AE0BAD"/>
    <w:multiLevelType w:val="hybridMultilevel"/>
    <w:tmpl w:val="2E7A61E0"/>
    <w:lvl w:ilvl="0" w:tplc="5AECABA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4685CA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C0688E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5A93FC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5E87F6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28822C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3855FE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00623C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9A41D2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66046B1"/>
    <w:multiLevelType w:val="hybridMultilevel"/>
    <w:tmpl w:val="8D128602"/>
    <w:lvl w:ilvl="0" w:tplc="68002EC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76AB884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3187314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C43AB6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BC4DD0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D26BD6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0822EA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70A7D6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24B29E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10"/>
    <w:rsid w:val="000D0828"/>
    <w:rsid w:val="003A04C3"/>
    <w:rsid w:val="00491810"/>
    <w:rsid w:val="00512279"/>
    <w:rsid w:val="005B2C1B"/>
    <w:rsid w:val="00D80DAB"/>
    <w:rsid w:val="00E7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596575"/>
  <w15:chartTrackingRefBased/>
  <w15:docId w15:val="{61586276-E852-46A7-8427-809F8E9A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918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810"/>
  </w:style>
  <w:style w:type="paragraph" w:styleId="Footer">
    <w:name w:val="footer"/>
    <w:basedOn w:val="Normal"/>
    <w:link w:val="FooterChar"/>
    <w:uiPriority w:val="99"/>
    <w:unhideWhenUsed/>
    <w:rsid w:val="004918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810"/>
  </w:style>
  <w:style w:type="paragraph" w:styleId="Title">
    <w:name w:val="Title"/>
    <w:basedOn w:val="Normal"/>
    <w:next w:val="Normal"/>
    <w:link w:val="TitleChar"/>
    <w:uiPriority w:val="10"/>
    <w:qFormat/>
    <w:rsid w:val="0049181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B2C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2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file:///D:\East%20Harptree%20stuff\east%20harptree\East%20Harptree%20stuff\Planning%20and%20stuff%202023-24\ADMIN\Universal%20provision\PACEforteachers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21f8180-d697-4897-9ef6-8d92c8587df5">
      <Terms xmlns="http://schemas.microsoft.com/office/infopath/2007/PartnerControls"/>
    </lcf76f155ced4ddcb4097134ff3c332f>
    <TaxCatchAll xmlns="4073a55f-54ea-49c3-9c9e-e68599386a6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0CB5DD135C4043B30FBED520ADC7AF" ma:contentTypeVersion="15" ma:contentTypeDescription="Create a new document." ma:contentTypeScope="" ma:versionID="5daa3975709f07e11a6587eb512014d1">
  <xsd:schema xmlns:xsd="http://www.w3.org/2001/XMLSchema" xmlns:xs="http://www.w3.org/2001/XMLSchema" xmlns:p="http://schemas.microsoft.com/office/2006/metadata/properties" xmlns:ns2="421f8180-d697-4897-9ef6-8d92c8587df5" xmlns:ns3="4073a55f-54ea-49c3-9c9e-e68599386a62" targetNamespace="http://schemas.microsoft.com/office/2006/metadata/properties" ma:root="true" ma:fieldsID="6c782795b22ecbe6f4c261a47e4b26b0" ns2:_="" ns3:_="">
    <xsd:import namespace="421f8180-d697-4897-9ef6-8d92c8587df5"/>
    <xsd:import namespace="4073a55f-54ea-49c3-9c9e-e68599386a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1f8180-d697-4897-9ef6-8d92c8587d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01d1710-28bc-4950-9e70-948dec88d9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73a55f-54ea-49c3-9c9e-e68599386a6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ab70010-bb20-4916-ba5d-b6c1ee99cf80}" ma:internalName="TaxCatchAll" ma:showField="CatchAllData" ma:web="4073a55f-54ea-49c3-9c9e-e68599386a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EC976-ED28-4EE3-8255-B5A0F48312C1}">
  <ds:schemaRefs>
    <ds:schemaRef ds:uri="http://schemas.microsoft.com/office/2006/metadata/properties"/>
    <ds:schemaRef ds:uri="http://schemas.microsoft.com/office/infopath/2007/PartnerControls"/>
    <ds:schemaRef ds:uri="421f8180-d697-4897-9ef6-8d92c8587df5"/>
    <ds:schemaRef ds:uri="4073a55f-54ea-49c3-9c9e-e68599386a62"/>
  </ds:schemaRefs>
</ds:datastoreItem>
</file>

<file path=customXml/itemProps2.xml><?xml version="1.0" encoding="utf-8"?>
<ds:datastoreItem xmlns:ds="http://schemas.openxmlformats.org/officeDocument/2006/customXml" ds:itemID="{81F5368C-6334-4D16-9647-7B5E5C6912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5278EE-D560-4845-BAFB-81328C8023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1f8180-d697-4897-9ef6-8d92c8587df5"/>
    <ds:schemaRef ds:uri="4073a55f-54ea-49c3-9c9e-e68599386a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Brown</dc:creator>
  <cp:keywords/>
  <dc:description/>
  <cp:lastModifiedBy>Ian Harvey</cp:lastModifiedBy>
  <cp:revision>2</cp:revision>
  <cp:lastPrinted>2023-10-18T08:45:00Z</cp:lastPrinted>
  <dcterms:created xsi:type="dcterms:W3CDTF">2024-10-21T15:26:00Z</dcterms:created>
  <dcterms:modified xsi:type="dcterms:W3CDTF">2024-10-21T15:26:00Z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0x010100960CB5DD135C4043B30FBED520ADC7AF</vt:lpwstr>
  </property>
</Properties>
</file>